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11" w:rsidRDefault="00775B11" w:rsidP="00775B11">
      <w:pPr>
        <w:pStyle w:val="BodyText2"/>
        <w:rPr>
          <w:szCs w:val="28"/>
        </w:rPr>
      </w:pPr>
    </w:p>
    <w:p w:rsidR="00775B11" w:rsidRDefault="00775B11" w:rsidP="00775B11">
      <w:pPr>
        <w:pStyle w:val="BodyText2"/>
        <w:rPr>
          <w:szCs w:val="28"/>
        </w:rPr>
      </w:pPr>
    </w:p>
    <w:p w:rsidR="00775B11" w:rsidRPr="00622E22" w:rsidRDefault="00775B11" w:rsidP="00775B11">
      <w:pPr>
        <w:pStyle w:val="BodyText2"/>
        <w:jc w:val="right"/>
        <w:rPr>
          <w:kern w:val="1"/>
          <w:sz w:val="24"/>
          <w:szCs w:val="24"/>
          <w:u w:val="single"/>
        </w:rPr>
      </w:pPr>
      <w:r>
        <w:rPr>
          <w:kern w:val="1"/>
          <w:sz w:val="24"/>
          <w:szCs w:val="24"/>
        </w:rPr>
        <w:t xml:space="preserve">ПРОЕКТ                                                                     </w:t>
      </w:r>
    </w:p>
    <w:p w:rsidR="00775B11" w:rsidRDefault="00775B11" w:rsidP="00775B11">
      <w:pPr>
        <w:pStyle w:val="ConsPlusNormal0"/>
        <w:widowControl/>
        <w:rPr>
          <w:rFonts w:ascii="Times New Roman" w:hAnsi="Times New Roman" w:cs="Times New Roman"/>
          <w:kern w:val="1"/>
          <w:sz w:val="24"/>
          <w:szCs w:val="24"/>
        </w:rPr>
      </w:pPr>
    </w:p>
    <w:p w:rsidR="00775B11" w:rsidRDefault="00775B11" w:rsidP="00775B11">
      <w:pPr>
        <w:jc w:val="center"/>
        <w:rPr>
          <w:b/>
          <w:sz w:val="28"/>
          <w:szCs w:val="28"/>
        </w:rPr>
      </w:pPr>
    </w:p>
    <w:p w:rsidR="00775B11" w:rsidRDefault="00775B11" w:rsidP="00775B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775B11" w:rsidRDefault="00775B11" w:rsidP="00775B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775B11" w:rsidRDefault="00775B11" w:rsidP="00775B11">
      <w:pPr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«Выдача разрешений на право вырубки  зеленых насаждений»</w:t>
      </w:r>
    </w:p>
    <w:p w:rsidR="00775B11" w:rsidRDefault="00775B11" w:rsidP="00775B11">
      <w:pPr>
        <w:ind w:left="450"/>
        <w:jc w:val="both"/>
        <w:rPr>
          <w:i/>
          <w:color w:val="000000"/>
          <w:sz w:val="28"/>
          <w:szCs w:val="28"/>
        </w:rPr>
      </w:pPr>
    </w:p>
    <w:p w:rsidR="00775B11" w:rsidRDefault="00775B11" w:rsidP="00775B11">
      <w:pPr>
        <w:ind w:left="45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775B11" w:rsidRDefault="00775B11" w:rsidP="00775B11">
      <w:pPr>
        <w:ind w:left="450"/>
        <w:jc w:val="center"/>
        <w:rPr>
          <w:color w:val="000000"/>
          <w:sz w:val="28"/>
          <w:szCs w:val="28"/>
        </w:rPr>
      </w:pPr>
    </w:p>
    <w:p w:rsidR="00775B11" w:rsidRPr="00AF6A15" w:rsidRDefault="00775B11" w:rsidP="00775B11">
      <w:pPr>
        <w:pStyle w:val="af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="FreeSans"/>
          <w:color w:val="000000"/>
          <w:sz w:val="28"/>
          <w:szCs w:val="28"/>
        </w:rPr>
      </w:pPr>
      <w:r w:rsidRPr="00AF6A15">
        <w:rPr>
          <w:color w:val="000000"/>
          <w:sz w:val="28"/>
          <w:szCs w:val="28"/>
        </w:rPr>
        <w:t>Настоящий административный Регламент предоставления муниципальной услуги «Выдача разрешени</w:t>
      </w:r>
      <w:r>
        <w:rPr>
          <w:color w:val="000000"/>
          <w:sz w:val="28"/>
          <w:szCs w:val="28"/>
        </w:rPr>
        <w:t>й</w:t>
      </w:r>
      <w:r w:rsidRPr="00AF6A1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право вырубки </w:t>
      </w:r>
      <w:r w:rsidRPr="00AF6A15">
        <w:rPr>
          <w:color w:val="000000"/>
          <w:sz w:val="28"/>
          <w:szCs w:val="28"/>
        </w:rPr>
        <w:t xml:space="preserve"> зеленых насаждений» (далее – Регламент) разработан в целях повышения качества исполнения </w:t>
      </w:r>
      <w:r w:rsidRPr="00AF6A15">
        <w:rPr>
          <w:color w:val="000000"/>
          <w:sz w:val="28"/>
          <w:szCs w:val="28"/>
        </w:rPr>
        <w:br/>
        <w:t xml:space="preserve">и доступности результатов исполнения муниципальной услуги и определяет сроки и последовательность действий </w:t>
      </w:r>
      <w:r w:rsidRPr="00AF6A15">
        <w:rPr>
          <w:sz w:val="28"/>
          <w:szCs w:val="28"/>
        </w:rPr>
        <w:t xml:space="preserve">администрации </w:t>
      </w:r>
      <w:proofErr w:type="spellStart"/>
      <w:r w:rsidRPr="00AF6A15">
        <w:rPr>
          <w:sz w:val="28"/>
          <w:szCs w:val="28"/>
        </w:rPr>
        <w:t>Зеледеевского</w:t>
      </w:r>
      <w:proofErr w:type="spellEnd"/>
      <w:r w:rsidRPr="00AF6A1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AF6A15">
        <w:rPr>
          <w:color w:val="000000"/>
          <w:sz w:val="28"/>
          <w:szCs w:val="28"/>
        </w:rPr>
        <w:t>при предоставлении муниципальной услуги: «Выдача разрешени</w:t>
      </w:r>
      <w:r>
        <w:rPr>
          <w:color w:val="000000"/>
          <w:sz w:val="28"/>
          <w:szCs w:val="28"/>
        </w:rPr>
        <w:t>й</w:t>
      </w:r>
      <w:r w:rsidRPr="00AF6A1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право вырубки </w:t>
      </w:r>
      <w:r w:rsidRPr="00AF6A15">
        <w:rPr>
          <w:color w:val="000000"/>
          <w:sz w:val="28"/>
          <w:szCs w:val="28"/>
        </w:rPr>
        <w:t xml:space="preserve"> зеленых насаждений» (далее – Муниципальная услуга).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 w:rsidRPr="00AF6A15">
        <w:rPr>
          <w:color w:val="000000"/>
          <w:sz w:val="28"/>
          <w:szCs w:val="28"/>
        </w:rPr>
        <w:t xml:space="preserve"> сельсовета с юридическими и физическими лицами. </w:t>
      </w:r>
    </w:p>
    <w:p w:rsidR="00775B11" w:rsidRDefault="00775B11" w:rsidP="00775B11">
      <w:pPr>
        <w:pStyle w:val="af"/>
        <w:numPr>
          <w:ilvl w:val="1"/>
          <w:numId w:val="2"/>
        </w:numPr>
        <w:tabs>
          <w:tab w:val="left" w:pos="1245"/>
        </w:tabs>
        <w:ind w:left="0" w:firstLine="709"/>
        <w:jc w:val="both"/>
        <w:rPr>
          <w:rFonts w:eastAsia="FreeSans"/>
          <w:color w:val="000000"/>
          <w:sz w:val="28"/>
          <w:szCs w:val="28"/>
        </w:rPr>
      </w:pPr>
      <w:r>
        <w:rPr>
          <w:rFonts w:eastAsia="FreeSans"/>
          <w:color w:val="000000"/>
          <w:sz w:val="28"/>
          <w:szCs w:val="28"/>
        </w:rPr>
        <w:t>Описание заявителей:</w:t>
      </w:r>
    </w:p>
    <w:p w:rsidR="00775B11" w:rsidRDefault="00775B11" w:rsidP="00775B11">
      <w:pPr>
        <w:pStyle w:val="af"/>
        <w:tabs>
          <w:tab w:val="left" w:pos="1418"/>
        </w:tabs>
        <w:ind w:firstLine="709"/>
        <w:jc w:val="both"/>
        <w:rPr>
          <w:rFonts w:eastAsia="FreeSans"/>
          <w:color w:val="000000"/>
          <w:sz w:val="28"/>
          <w:szCs w:val="28"/>
        </w:rPr>
      </w:pPr>
      <w:r>
        <w:rPr>
          <w:rFonts w:eastAsia="FreeSans"/>
          <w:color w:val="000000"/>
          <w:sz w:val="28"/>
          <w:szCs w:val="28"/>
        </w:rPr>
        <w:t xml:space="preserve">Заявителями, которым может оказываться Муниципальная услуга, могут быть: юридические и физические лица, желающие получить Разрешение на </w:t>
      </w:r>
      <w:r>
        <w:rPr>
          <w:color w:val="000000"/>
          <w:sz w:val="28"/>
          <w:szCs w:val="28"/>
        </w:rPr>
        <w:t xml:space="preserve">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rFonts w:eastAsia="FreeSans"/>
          <w:color w:val="000000"/>
          <w:sz w:val="28"/>
          <w:szCs w:val="28"/>
        </w:rPr>
        <w:t>зеленых насаждений. От имени юридического лица действует его представитель – лицо, в установленном законодательством порядке уполномоченное представлять интересы организации.</w:t>
      </w:r>
    </w:p>
    <w:p w:rsidR="00775B11" w:rsidRPr="00367B0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367B01">
        <w:rPr>
          <w:color w:val="000000"/>
          <w:sz w:val="28"/>
          <w:szCs w:val="28"/>
        </w:rPr>
        <w:t>1.3.</w:t>
      </w:r>
      <w:r w:rsidRPr="00367B01">
        <w:rPr>
          <w:color w:val="000000"/>
          <w:sz w:val="28"/>
          <w:szCs w:val="28"/>
        </w:rPr>
        <w:tab/>
        <w:t xml:space="preserve">Правовые основания для предоставления Муниципальной услуги. Предоставление Муниципальной услуги осуществляется в соответствии </w:t>
      </w:r>
      <w:proofErr w:type="gramStart"/>
      <w:r w:rsidRPr="00367B01">
        <w:rPr>
          <w:color w:val="000000"/>
          <w:sz w:val="28"/>
          <w:szCs w:val="28"/>
        </w:rPr>
        <w:t>с</w:t>
      </w:r>
      <w:proofErr w:type="gramEnd"/>
      <w:r w:rsidRPr="00367B01">
        <w:rPr>
          <w:color w:val="000000"/>
          <w:sz w:val="28"/>
          <w:szCs w:val="28"/>
        </w:rPr>
        <w:t>:</w:t>
      </w:r>
    </w:p>
    <w:p w:rsidR="00775B11" w:rsidRPr="00367B01" w:rsidRDefault="00775B11" w:rsidP="00775B11">
      <w:pPr>
        <w:pStyle w:val="afa"/>
        <w:ind w:firstLine="709"/>
        <w:jc w:val="both"/>
        <w:rPr>
          <w:color w:val="000000"/>
          <w:sz w:val="28"/>
          <w:szCs w:val="28"/>
        </w:rPr>
      </w:pPr>
      <w:r w:rsidRPr="00367B01">
        <w:rPr>
          <w:color w:val="000000"/>
          <w:sz w:val="28"/>
          <w:szCs w:val="28"/>
        </w:rPr>
        <w:t>Конституцией Российской Федерации (</w:t>
      </w:r>
      <w:proofErr w:type="gramStart"/>
      <w:r w:rsidRPr="00367B01">
        <w:rPr>
          <w:color w:val="000000"/>
          <w:sz w:val="28"/>
          <w:szCs w:val="28"/>
        </w:rPr>
        <w:t>принята</w:t>
      </w:r>
      <w:proofErr w:type="gramEnd"/>
      <w:r w:rsidRPr="00367B01">
        <w:rPr>
          <w:color w:val="000000"/>
          <w:sz w:val="28"/>
          <w:szCs w:val="28"/>
        </w:rPr>
        <w:t xml:space="preserve"> всенародным голосованием 12.12.1993) (</w:t>
      </w:r>
      <w:r w:rsidRPr="00367B01">
        <w:rPr>
          <w:sz w:val="28"/>
          <w:szCs w:val="28"/>
        </w:rPr>
        <w:t xml:space="preserve">опубликована на Официальном </w:t>
      </w:r>
      <w:proofErr w:type="spellStart"/>
      <w:r w:rsidRPr="00367B01">
        <w:rPr>
          <w:sz w:val="28"/>
          <w:szCs w:val="28"/>
        </w:rPr>
        <w:t>интернет-портале</w:t>
      </w:r>
      <w:proofErr w:type="spellEnd"/>
      <w:r w:rsidRPr="00367B01">
        <w:rPr>
          <w:sz w:val="28"/>
          <w:szCs w:val="28"/>
        </w:rPr>
        <w:t xml:space="preserve"> правовой информации http://www.pravo.gov.ru, 04.07.2020)</w:t>
      </w:r>
      <w:r w:rsidRPr="00367B01">
        <w:rPr>
          <w:color w:val="000000"/>
          <w:sz w:val="28"/>
          <w:szCs w:val="28"/>
        </w:rPr>
        <w:t>;</w:t>
      </w:r>
    </w:p>
    <w:p w:rsidR="00775B11" w:rsidRPr="00367B01" w:rsidRDefault="00775B11" w:rsidP="00775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7B01">
        <w:rPr>
          <w:color w:val="000000"/>
          <w:sz w:val="28"/>
          <w:szCs w:val="28"/>
        </w:rPr>
        <w:lastRenderedPageBreak/>
        <w:tab/>
        <w:t>Федеральным законом от 06.10.2003 № 131-ФЗ «Об общих принципах организации местного самоуправления в Российской Федерации» (</w:t>
      </w:r>
      <w:proofErr w:type="gramStart"/>
      <w:r w:rsidRPr="00367B01">
        <w:rPr>
          <w:sz w:val="28"/>
          <w:szCs w:val="28"/>
        </w:rPr>
        <w:t>опубликован</w:t>
      </w:r>
      <w:proofErr w:type="gramEnd"/>
      <w:r w:rsidRPr="00367B01">
        <w:rPr>
          <w:sz w:val="28"/>
          <w:szCs w:val="28"/>
        </w:rPr>
        <w:t xml:space="preserve"> в изданиях "Собрание законодательства РФ", 06.10.2003, </w:t>
      </w:r>
      <w:r>
        <w:rPr>
          <w:sz w:val="28"/>
          <w:szCs w:val="28"/>
        </w:rPr>
        <w:t>№</w:t>
      </w:r>
      <w:r w:rsidRPr="00367B01">
        <w:rPr>
          <w:sz w:val="28"/>
          <w:szCs w:val="28"/>
        </w:rPr>
        <w:t xml:space="preserve"> 40, ст. 3822, "Парламентская газета", </w:t>
      </w:r>
      <w:r>
        <w:rPr>
          <w:sz w:val="28"/>
          <w:szCs w:val="28"/>
        </w:rPr>
        <w:t>№</w:t>
      </w:r>
      <w:r w:rsidRPr="00367B01">
        <w:rPr>
          <w:sz w:val="28"/>
          <w:szCs w:val="28"/>
        </w:rPr>
        <w:t xml:space="preserve"> 186, 08.10.2003,"Российская газета", </w:t>
      </w:r>
      <w:r>
        <w:rPr>
          <w:sz w:val="28"/>
          <w:szCs w:val="28"/>
        </w:rPr>
        <w:br/>
        <w:t>№</w:t>
      </w:r>
      <w:r w:rsidRPr="00367B01">
        <w:rPr>
          <w:sz w:val="28"/>
          <w:szCs w:val="28"/>
        </w:rPr>
        <w:t xml:space="preserve"> 202, 08.10.2003)</w:t>
      </w:r>
      <w:r w:rsidRPr="00367B01">
        <w:rPr>
          <w:color w:val="000000"/>
          <w:sz w:val="28"/>
          <w:szCs w:val="28"/>
        </w:rPr>
        <w:t>;</w:t>
      </w:r>
    </w:p>
    <w:p w:rsidR="00775B11" w:rsidRPr="00367B01" w:rsidRDefault="00775B11" w:rsidP="00775B11">
      <w:pPr>
        <w:pStyle w:val="afa"/>
        <w:ind w:firstLine="720"/>
        <w:jc w:val="both"/>
        <w:rPr>
          <w:color w:val="000000"/>
          <w:sz w:val="28"/>
          <w:szCs w:val="28"/>
        </w:rPr>
      </w:pPr>
      <w:r w:rsidRPr="00367B01">
        <w:rPr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</w:t>
      </w:r>
      <w:proofErr w:type="gramStart"/>
      <w:r w:rsidRPr="00367B01">
        <w:rPr>
          <w:sz w:val="28"/>
          <w:szCs w:val="28"/>
        </w:rPr>
        <w:t>опубликован</w:t>
      </w:r>
      <w:proofErr w:type="gramEnd"/>
      <w:r w:rsidRPr="00367B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67B01">
        <w:rPr>
          <w:sz w:val="28"/>
          <w:szCs w:val="28"/>
        </w:rPr>
        <w:t>в изданиях "Российская газета", № 95, 05.05.2006, "Собрание законодательства РФ", 08.05.2006, № 19, ст. 2060, "Парламентская газета",</w:t>
      </w:r>
      <w:r>
        <w:rPr>
          <w:sz w:val="28"/>
          <w:szCs w:val="28"/>
        </w:rPr>
        <w:br/>
      </w:r>
      <w:r w:rsidRPr="00367B01">
        <w:rPr>
          <w:sz w:val="28"/>
          <w:szCs w:val="28"/>
        </w:rPr>
        <w:t xml:space="preserve"> № 70-71, 11.05.2006)</w:t>
      </w:r>
      <w:r w:rsidRPr="00367B01">
        <w:rPr>
          <w:color w:val="000000"/>
          <w:sz w:val="28"/>
          <w:szCs w:val="28"/>
        </w:rPr>
        <w:t>;</w:t>
      </w:r>
    </w:p>
    <w:p w:rsidR="00775B11" w:rsidRPr="00367B01" w:rsidRDefault="00775B11" w:rsidP="00775B11">
      <w:pPr>
        <w:pStyle w:val="afa"/>
        <w:jc w:val="both"/>
        <w:rPr>
          <w:color w:val="000000"/>
          <w:sz w:val="28"/>
          <w:szCs w:val="28"/>
        </w:rPr>
      </w:pPr>
      <w:r w:rsidRPr="00367B01">
        <w:rPr>
          <w:color w:val="000000"/>
          <w:sz w:val="28"/>
          <w:szCs w:val="28"/>
        </w:rPr>
        <w:tab/>
        <w:t xml:space="preserve">  Федеральным Законом от 27.07.2010 № 210-ФЗ «Об организации предоставления государственных и муниципальных услуг» (</w:t>
      </w:r>
      <w:proofErr w:type="gramStart"/>
      <w:r w:rsidRPr="00367B01"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br/>
      </w:r>
      <w:r w:rsidRPr="00367B01">
        <w:rPr>
          <w:sz w:val="28"/>
          <w:szCs w:val="28"/>
        </w:rPr>
        <w:t xml:space="preserve">в изданиях "Российская газета", </w:t>
      </w:r>
      <w:r>
        <w:rPr>
          <w:sz w:val="28"/>
          <w:szCs w:val="28"/>
        </w:rPr>
        <w:t>№</w:t>
      </w:r>
      <w:r w:rsidRPr="00367B01">
        <w:rPr>
          <w:sz w:val="28"/>
          <w:szCs w:val="28"/>
        </w:rPr>
        <w:t xml:space="preserve"> 168, 30.07.2010, "Собрание законодательства РФ", 02.08.2010, </w:t>
      </w:r>
      <w:r>
        <w:rPr>
          <w:sz w:val="28"/>
          <w:szCs w:val="28"/>
        </w:rPr>
        <w:t>№</w:t>
      </w:r>
      <w:r w:rsidRPr="00367B01">
        <w:rPr>
          <w:sz w:val="28"/>
          <w:szCs w:val="28"/>
        </w:rPr>
        <w:t xml:space="preserve"> 31, ст. 4179)</w:t>
      </w:r>
      <w:r w:rsidRPr="00367B01">
        <w:rPr>
          <w:color w:val="000000"/>
          <w:sz w:val="28"/>
          <w:szCs w:val="28"/>
        </w:rPr>
        <w:t>;</w:t>
      </w:r>
    </w:p>
    <w:p w:rsidR="00775B11" w:rsidRPr="004B3206" w:rsidRDefault="00775B11" w:rsidP="00775B11">
      <w:pPr>
        <w:pStyle w:val="afa"/>
        <w:jc w:val="both"/>
        <w:rPr>
          <w:color w:val="000000"/>
          <w:sz w:val="28"/>
          <w:szCs w:val="28"/>
        </w:rPr>
      </w:pPr>
      <w:r w:rsidRPr="00367B01">
        <w:rPr>
          <w:color w:val="000000"/>
          <w:sz w:val="28"/>
          <w:szCs w:val="28"/>
        </w:rPr>
        <w:tab/>
        <w:t xml:space="preserve">   Уставом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 w:rsidRPr="00367B01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</w:t>
      </w:r>
      <w:r w:rsidRPr="00AA35A7">
        <w:rPr>
          <w:color w:val="000000"/>
          <w:sz w:val="28"/>
          <w:szCs w:val="28"/>
        </w:rPr>
        <w:t xml:space="preserve">(официальный сайт администрации </w:t>
      </w:r>
      <w:proofErr w:type="spellStart"/>
      <w:r w:rsidRPr="00AA35A7">
        <w:rPr>
          <w:color w:val="000000"/>
          <w:sz w:val="28"/>
          <w:szCs w:val="28"/>
        </w:rPr>
        <w:t>Зеледеевского</w:t>
      </w:r>
      <w:proofErr w:type="spellEnd"/>
      <w:r w:rsidRPr="00AA35A7">
        <w:rPr>
          <w:color w:val="000000"/>
          <w:sz w:val="28"/>
          <w:szCs w:val="28"/>
        </w:rPr>
        <w:t xml:space="preserve"> сельсовета – </w:t>
      </w:r>
      <w:proofErr w:type="spellStart"/>
      <w:r w:rsidRPr="00AA35A7">
        <w:rPr>
          <w:color w:val="000000"/>
          <w:sz w:val="28"/>
          <w:szCs w:val="28"/>
          <w:lang w:val="en-US"/>
        </w:rPr>
        <w:t>zeledeevo</w:t>
      </w:r>
      <w:proofErr w:type="spellEnd"/>
      <w:r w:rsidRPr="00AA35A7">
        <w:rPr>
          <w:color w:val="000000"/>
          <w:sz w:val="28"/>
          <w:szCs w:val="28"/>
        </w:rPr>
        <w:t>.</w:t>
      </w:r>
      <w:proofErr w:type="spellStart"/>
      <w:r w:rsidRPr="00AA35A7">
        <w:rPr>
          <w:color w:val="000000"/>
          <w:sz w:val="28"/>
          <w:szCs w:val="28"/>
          <w:lang w:val="en-US"/>
        </w:rPr>
        <w:t>ru</w:t>
      </w:r>
      <w:proofErr w:type="spellEnd"/>
      <w:r w:rsidRPr="00AA35A7">
        <w:rPr>
          <w:color w:val="000000"/>
          <w:sz w:val="28"/>
          <w:szCs w:val="28"/>
        </w:rPr>
        <w:t>);</w:t>
      </w:r>
    </w:p>
    <w:p w:rsidR="00775B11" w:rsidRDefault="00775B11" w:rsidP="00775B11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4B320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4B3206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Зеледеевского</w:t>
      </w:r>
      <w:proofErr w:type="spellEnd"/>
      <w:r w:rsidRPr="004B3206">
        <w:rPr>
          <w:sz w:val="28"/>
          <w:szCs w:val="28"/>
        </w:rPr>
        <w:t xml:space="preserve"> сельского Совета депутатов </w:t>
      </w:r>
      <w:r w:rsidRPr="004B3206">
        <w:rPr>
          <w:sz w:val="28"/>
          <w:szCs w:val="28"/>
        </w:rPr>
        <w:br/>
        <w:t xml:space="preserve">от </w:t>
      </w:r>
      <w:r>
        <w:rPr>
          <w:bCs/>
          <w:sz w:val="28"/>
          <w:szCs w:val="28"/>
        </w:rPr>
        <w:t>03</w:t>
      </w:r>
      <w:r w:rsidRPr="004B32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4B320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4B3206">
        <w:rPr>
          <w:bCs/>
          <w:sz w:val="28"/>
          <w:szCs w:val="28"/>
        </w:rPr>
        <w:t xml:space="preserve">г </w:t>
      </w:r>
      <w:r w:rsidRPr="004B3206">
        <w:rPr>
          <w:sz w:val="28"/>
          <w:szCs w:val="28"/>
        </w:rPr>
        <w:t>№</w:t>
      </w:r>
      <w:r w:rsidRPr="004B3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48/118р</w:t>
      </w:r>
      <w:r w:rsidRPr="004B3206">
        <w:rPr>
          <w:sz w:val="28"/>
          <w:szCs w:val="28"/>
        </w:rPr>
        <w:t xml:space="preserve">  «Об утверждении Правил благоустройства, озеленения и содержания территории </w:t>
      </w:r>
      <w:r w:rsidRPr="004B3206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</w:rPr>
        <w:t>Зеледеевский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4B3206">
        <w:rPr>
          <w:rFonts w:eastAsia="Calibri"/>
          <w:sz w:val="28"/>
          <w:szCs w:val="28"/>
        </w:rPr>
        <w:t>сельсовет»</w:t>
      </w:r>
      <w:r>
        <w:rPr>
          <w:rFonts w:eastAsia="Calibri"/>
          <w:sz w:val="28"/>
          <w:szCs w:val="28"/>
        </w:rPr>
        <w:t xml:space="preserve"> </w:t>
      </w:r>
      <w:r w:rsidRPr="00AA35A7">
        <w:rPr>
          <w:color w:val="000000"/>
          <w:sz w:val="28"/>
          <w:szCs w:val="28"/>
        </w:rPr>
        <w:t xml:space="preserve">(официальный сайт администрации </w:t>
      </w:r>
      <w:proofErr w:type="spellStart"/>
      <w:r w:rsidRPr="00AA35A7">
        <w:rPr>
          <w:color w:val="000000"/>
          <w:sz w:val="28"/>
          <w:szCs w:val="28"/>
        </w:rPr>
        <w:t>Зеледеевского</w:t>
      </w:r>
      <w:proofErr w:type="spellEnd"/>
      <w:r w:rsidRPr="00AA35A7">
        <w:rPr>
          <w:color w:val="000000"/>
          <w:sz w:val="28"/>
          <w:szCs w:val="28"/>
        </w:rPr>
        <w:t xml:space="preserve"> сельсовета – </w:t>
      </w:r>
      <w:proofErr w:type="spellStart"/>
      <w:r w:rsidRPr="00AA35A7">
        <w:rPr>
          <w:color w:val="000000"/>
          <w:sz w:val="28"/>
          <w:szCs w:val="28"/>
          <w:lang w:val="en-US"/>
        </w:rPr>
        <w:t>zeledeevo</w:t>
      </w:r>
      <w:proofErr w:type="spellEnd"/>
      <w:r w:rsidRPr="00AA35A7">
        <w:rPr>
          <w:color w:val="000000"/>
          <w:sz w:val="28"/>
          <w:szCs w:val="28"/>
        </w:rPr>
        <w:t>.</w:t>
      </w:r>
      <w:proofErr w:type="spellStart"/>
      <w:r w:rsidRPr="00AA35A7">
        <w:rPr>
          <w:color w:val="000000"/>
          <w:sz w:val="28"/>
          <w:szCs w:val="28"/>
          <w:lang w:val="en-US"/>
        </w:rPr>
        <w:t>ru</w:t>
      </w:r>
      <w:proofErr w:type="spellEnd"/>
      <w:r w:rsidRPr="00AA35A7">
        <w:rPr>
          <w:color w:val="000000"/>
          <w:sz w:val="28"/>
          <w:szCs w:val="28"/>
        </w:rPr>
        <w:t>);</w:t>
      </w:r>
    </w:p>
    <w:p w:rsidR="00775B11" w:rsidRDefault="00775B11" w:rsidP="00775B11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4B320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4B3206"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Зеледеевского</w:t>
      </w:r>
      <w:proofErr w:type="spellEnd"/>
      <w:r w:rsidRPr="004B3206">
        <w:rPr>
          <w:sz w:val="28"/>
          <w:szCs w:val="28"/>
        </w:rPr>
        <w:t xml:space="preserve"> сельсовета </w:t>
      </w:r>
      <w:proofErr w:type="spellStart"/>
      <w:r w:rsidRPr="004B3206">
        <w:rPr>
          <w:sz w:val="28"/>
          <w:szCs w:val="28"/>
        </w:rPr>
        <w:t>Емельяновского</w:t>
      </w:r>
      <w:proofErr w:type="spellEnd"/>
      <w:r w:rsidRPr="004B3206">
        <w:rPr>
          <w:sz w:val="28"/>
          <w:szCs w:val="28"/>
        </w:rPr>
        <w:t xml:space="preserve"> района  Красноярского края от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14» 10</w:t>
      </w:r>
      <w:r w:rsidRPr="004B32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B320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10</w:t>
      </w:r>
      <w:r w:rsidRPr="004B3206">
        <w:rPr>
          <w:bCs/>
          <w:sz w:val="28"/>
          <w:szCs w:val="28"/>
        </w:rPr>
        <w:t xml:space="preserve">г </w:t>
      </w:r>
      <w:r w:rsidRPr="004B3206">
        <w:rPr>
          <w:sz w:val="28"/>
          <w:szCs w:val="28"/>
        </w:rPr>
        <w:t>№</w:t>
      </w:r>
      <w:r w:rsidRPr="004B3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27р</w:t>
      </w:r>
      <w:r w:rsidRPr="004B3206">
        <w:rPr>
          <w:sz w:val="28"/>
          <w:szCs w:val="28"/>
        </w:rPr>
        <w:t xml:space="preserve"> </w:t>
      </w:r>
      <w:r w:rsidRPr="004B3206">
        <w:rPr>
          <w:sz w:val="28"/>
          <w:szCs w:val="28"/>
        </w:rPr>
        <w:br/>
        <w:t xml:space="preserve"> «О порядке разработки и утверждения административных регламентов оказания муниципальных услуг»</w:t>
      </w:r>
      <w:r w:rsidRPr="004B3206">
        <w:rPr>
          <w:rFonts w:ascii="Arial" w:hAnsi="Arial" w:cs="Arial"/>
          <w:sz w:val="28"/>
          <w:szCs w:val="28"/>
        </w:rPr>
        <w:t xml:space="preserve"> </w:t>
      </w:r>
      <w:r w:rsidRPr="00AA35A7">
        <w:rPr>
          <w:color w:val="000000"/>
          <w:sz w:val="28"/>
          <w:szCs w:val="28"/>
        </w:rPr>
        <w:t xml:space="preserve">(официальный сайт администрации </w:t>
      </w:r>
      <w:proofErr w:type="spellStart"/>
      <w:r w:rsidRPr="00AA35A7">
        <w:rPr>
          <w:color w:val="000000"/>
          <w:sz w:val="28"/>
          <w:szCs w:val="28"/>
        </w:rPr>
        <w:t>Зеледеевского</w:t>
      </w:r>
      <w:proofErr w:type="spellEnd"/>
      <w:r w:rsidRPr="00AA35A7">
        <w:rPr>
          <w:color w:val="000000"/>
          <w:sz w:val="28"/>
          <w:szCs w:val="28"/>
        </w:rPr>
        <w:t xml:space="preserve"> сельсовета – </w:t>
      </w:r>
      <w:proofErr w:type="spellStart"/>
      <w:r w:rsidRPr="00AA35A7">
        <w:rPr>
          <w:color w:val="000000"/>
          <w:sz w:val="28"/>
          <w:szCs w:val="28"/>
          <w:lang w:val="en-US"/>
        </w:rPr>
        <w:t>zeledeevo</w:t>
      </w:r>
      <w:proofErr w:type="spellEnd"/>
      <w:r w:rsidRPr="00AA35A7">
        <w:rPr>
          <w:color w:val="000000"/>
          <w:sz w:val="28"/>
          <w:szCs w:val="28"/>
        </w:rPr>
        <w:t>.</w:t>
      </w:r>
      <w:proofErr w:type="spellStart"/>
      <w:r w:rsidRPr="00AA35A7">
        <w:rPr>
          <w:color w:val="000000"/>
          <w:sz w:val="28"/>
          <w:szCs w:val="28"/>
          <w:lang w:val="en-US"/>
        </w:rPr>
        <w:t>ru</w:t>
      </w:r>
      <w:proofErr w:type="spellEnd"/>
      <w:r w:rsidRPr="00AA35A7">
        <w:rPr>
          <w:color w:val="000000"/>
          <w:sz w:val="28"/>
          <w:szCs w:val="28"/>
        </w:rPr>
        <w:t>);</w:t>
      </w:r>
    </w:p>
    <w:p w:rsidR="00775B11" w:rsidRPr="004B3206" w:rsidRDefault="00775B11" w:rsidP="00775B11">
      <w:pPr>
        <w:tabs>
          <w:tab w:val="left" w:pos="540"/>
        </w:tabs>
        <w:jc w:val="both"/>
        <w:rPr>
          <w:rFonts w:eastAsia="Arial Unicode MS"/>
          <w:color w:val="000000"/>
          <w:sz w:val="28"/>
          <w:szCs w:val="28"/>
        </w:rPr>
      </w:pPr>
      <w:r w:rsidRPr="004B3206">
        <w:rPr>
          <w:color w:val="000000"/>
          <w:sz w:val="28"/>
          <w:szCs w:val="28"/>
        </w:rPr>
        <w:tab/>
      </w:r>
      <w:r w:rsidRPr="004B3206">
        <w:rPr>
          <w:color w:val="000000"/>
          <w:sz w:val="28"/>
          <w:szCs w:val="28"/>
        </w:rPr>
        <w:tab/>
        <w:t>Настоящим административным регламентом</w:t>
      </w:r>
      <w:r w:rsidRPr="004B3206">
        <w:rPr>
          <w:rFonts w:eastAsia="Arial Unicode MS"/>
          <w:color w:val="000000"/>
          <w:sz w:val="28"/>
          <w:szCs w:val="28"/>
        </w:rPr>
        <w:t>.</w:t>
      </w:r>
    </w:p>
    <w:p w:rsidR="00775B11" w:rsidRDefault="00775B11" w:rsidP="00775B11">
      <w:pPr>
        <w:tabs>
          <w:tab w:val="left" w:pos="709"/>
          <w:tab w:val="left" w:pos="1418"/>
        </w:tabs>
        <w:jc w:val="both"/>
        <w:rPr>
          <w:color w:val="000000"/>
          <w:sz w:val="28"/>
          <w:szCs w:val="28"/>
        </w:rPr>
      </w:pPr>
      <w:r w:rsidRPr="004B3206">
        <w:rPr>
          <w:color w:val="000000"/>
          <w:sz w:val="28"/>
          <w:szCs w:val="28"/>
        </w:rPr>
        <w:tab/>
        <w:t>1.4.</w:t>
      </w:r>
      <w:r w:rsidRPr="004B3206">
        <w:rPr>
          <w:color w:val="000000"/>
          <w:sz w:val="28"/>
          <w:szCs w:val="28"/>
        </w:rPr>
        <w:tab/>
        <w:t>Порядок получения информации заявителями о правилах</w:t>
      </w:r>
      <w:r>
        <w:rPr>
          <w:color w:val="000000"/>
          <w:sz w:val="28"/>
          <w:szCs w:val="28"/>
        </w:rPr>
        <w:t xml:space="preserve"> предоставления Муниципальной услуги:</w:t>
      </w:r>
    </w:p>
    <w:p w:rsidR="00775B11" w:rsidRDefault="00775B11" w:rsidP="00775B11">
      <w:pPr>
        <w:pStyle w:val="a0"/>
        <w:tabs>
          <w:tab w:val="left" w:pos="141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</w:rPr>
        <w:tab/>
        <w:t>Информация о Муниципальной услуге предоставляется:</w:t>
      </w:r>
    </w:p>
    <w:p w:rsidR="00775B11" w:rsidRDefault="00775B11" w:rsidP="00775B11">
      <w:pPr>
        <w:pStyle w:val="a0"/>
        <w:tabs>
          <w:tab w:val="left" w:pos="141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непосредственно на информационных стендах, расположенных </w:t>
      </w:r>
      <w:r>
        <w:rPr>
          <w:color w:val="000000"/>
          <w:sz w:val="28"/>
          <w:szCs w:val="28"/>
        </w:rPr>
        <w:br/>
        <w:t xml:space="preserve">в помещениях для оказания услуги, на официальном сайте администрации сельсовета, при личном консультировании в здании администрации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BD293A">
        <w:rPr>
          <w:color w:val="000000"/>
          <w:sz w:val="28"/>
          <w:szCs w:val="28"/>
        </w:rPr>
        <w:t>;</w:t>
      </w:r>
    </w:p>
    <w:p w:rsidR="00775B11" w:rsidRDefault="00775B11" w:rsidP="00775B11">
      <w:pPr>
        <w:pStyle w:val="a0"/>
        <w:tabs>
          <w:tab w:val="left" w:pos="141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использованием средств телефонной связи, в том числе личное консультирование специалистом;</w:t>
      </w:r>
    </w:p>
    <w:p w:rsidR="00775B11" w:rsidRDefault="00775B11" w:rsidP="00775B11">
      <w:pPr>
        <w:pStyle w:val="a0"/>
        <w:tabs>
          <w:tab w:val="left" w:pos="141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использованием информационно-телекоммуникационных сетей общего пользования, в том числе сети Интернет, электронной связи, </w:t>
      </w:r>
      <w:r>
        <w:rPr>
          <w:color w:val="000000"/>
          <w:sz w:val="28"/>
          <w:szCs w:val="28"/>
        </w:rPr>
        <w:lastRenderedPageBreak/>
        <w:t xml:space="preserve">размещение на официальном Интернет-сайте администрации сельсовета, передача информации конкретному адресату по электронной почте, </w:t>
      </w:r>
      <w:r>
        <w:rPr>
          <w:iCs/>
          <w:color w:val="000000"/>
          <w:sz w:val="28"/>
          <w:szCs w:val="28"/>
        </w:rPr>
        <w:t xml:space="preserve">а также </w:t>
      </w:r>
      <w:r>
        <w:rPr>
          <w:iCs/>
          <w:color w:val="000000"/>
          <w:sz w:val="28"/>
          <w:szCs w:val="28"/>
        </w:rPr>
        <w:br/>
        <w:t xml:space="preserve">в </w:t>
      </w:r>
      <w:r>
        <w:rPr>
          <w:bCs/>
          <w:iCs/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Использование средств телефонной связи, в том числе личное консультирование специалистами МКУ.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отчестве</w:t>
      </w:r>
      <w:r>
        <w:rPr>
          <w:color w:val="000000"/>
          <w:sz w:val="28"/>
          <w:szCs w:val="28"/>
        </w:rPr>
        <w:br/>
        <w:t>и должности специалиста, принявшего телефонный звонок. Время разговора не должно превышать 10 минут.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специалист, принявший звонок, не компетентен </w:t>
      </w:r>
      <w:r>
        <w:rPr>
          <w:color w:val="000000"/>
          <w:sz w:val="28"/>
          <w:szCs w:val="28"/>
        </w:rPr>
        <w:br/>
        <w:t>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1.4.3.</w:t>
      </w:r>
      <w:r>
        <w:rPr>
          <w:color w:val="000000"/>
          <w:sz w:val="28"/>
          <w:szCs w:val="28"/>
        </w:rPr>
        <w:tab/>
        <w:t xml:space="preserve">Информирование о ходе предоставления Муниципальной услуги осуществляется специалистами при личном контакте с гражданами, а также </w:t>
      </w:r>
      <w:r>
        <w:rPr>
          <w:color w:val="000000"/>
          <w:sz w:val="28"/>
          <w:szCs w:val="28"/>
        </w:rPr>
        <w:br/>
        <w:t xml:space="preserve">с использованием средств сети Интернет, почтовой, телефонной связи </w:t>
      </w:r>
      <w:r>
        <w:rPr>
          <w:color w:val="000000"/>
          <w:sz w:val="28"/>
          <w:szCs w:val="28"/>
        </w:rPr>
        <w:br/>
        <w:t>и электронной почты.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представившие документы для предоставления Муниципальной услуги, в обязательном порядке информируются специалистами: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условиях приостановления предоставления услуги;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условиях отказа в предоставлении Муниципальной услуги;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сроке завершения оформления документов.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1.4.4.</w:t>
      </w:r>
      <w:r>
        <w:rPr>
          <w:color w:val="000000"/>
          <w:sz w:val="28"/>
          <w:szCs w:val="28"/>
        </w:rPr>
        <w:tab/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телефона, средств </w:t>
      </w:r>
      <w:r>
        <w:rPr>
          <w:color w:val="000000"/>
          <w:sz w:val="28"/>
          <w:szCs w:val="28"/>
        </w:rPr>
        <w:lastRenderedPageBreak/>
        <w:t xml:space="preserve">сети Интернет, электронной почты или посредством личного посещения специалистов, предоставляющих Муниципальную услугу. 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1.4.5.</w:t>
      </w:r>
      <w:r>
        <w:rPr>
          <w:color w:val="000000"/>
          <w:sz w:val="28"/>
          <w:szCs w:val="28"/>
        </w:rPr>
        <w:tab/>
        <w:t>Порядок получения консультаций (справок) о предоставлении Муниципальной услуги: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консультации (справки) по вопросам предоставления Муниципальной услуги предоставляются специалистами в рабочее время.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консультации предоставляются по следующим вопросам: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источника получения необходимых документов для предоставления Муниципальной услуги (орган, организация и их место нахождения);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времени приема и выдачи документов;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оснований в случае отказа в предоставлении Муниципальной услуги;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другим вопросам по порядку предоставления Муниципальной услуги.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 xml:space="preserve">консультации предоставляются при личном обращении, письменно, в том числе посредством электронной почты, а также </w:t>
      </w:r>
      <w:r>
        <w:rPr>
          <w:color w:val="000000"/>
          <w:sz w:val="28"/>
          <w:szCs w:val="28"/>
        </w:rPr>
        <w:br/>
        <w:t>по телефону.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все консультации, а также представленные сотрудниками в ходе консультаций формы документов являются безвозмездными.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775B11" w:rsidRDefault="00775B11" w:rsidP="00775B11">
      <w:pPr>
        <w:numPr>
          <w:ilvl w:val="0"/>
          <w:numId w:val="2"/>
        </w:num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информирования о муниципальной услуге и срок осуществления муниципальной услуги</w:t>
      </w:r>
    </w:p>
    <w:p w:rsidR="00775B11" w:rsidRDefault="00775B11" w:rsidP="00775B11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 xml:space="preserve">Наименование Муниципальной услуги «Выдача разрешения </w:t>
      </w:r>
      <w:r>
        <w:rPr>
          <w:color w:val="000000"/>
          <w:sz w:val="28"/>
          <w:szCs w:val="28"/>
        </w:rPr>
        <w:br/>
        <w:t xml:space="preserve">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насаждений».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</w:t>
      </w:r>
      <w:r>
        <w:rPr>
          <w:color w:val="000000"/>
          <w:sz w:val="28"/>
          <w:szCs w:val="28"/>
        </w:rPr>
        <w:tab/>
        <w:t xml:space="preserve">Предоставление Муниципальной услуги осуществляется   специалистами администрации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C417AC">
        <w:rPr>
          <w:color w:val="000000"/>
          <w:sz w:val="28"/>
          <w:szCs w:val="28"/>
        </w:rPr>
        <w:t>. Ответственным исполнителем является ведущий специалист админи</w:t>
      </w:r>
      <w:r>
        <w:rPr>
          <w:color w:val="000000"/>
          <w:sz w:val="28"/>
          <w:szCs w:val="28"/>
        </w:rPr>
        <w:t>страции сельсовета.</w:t>
      </w:r>
    </w:p>
    <w:p w:rsidR="00775B11" w:rsidRDefault="00775B11" w:rsidP="00775B11">
      <w:pPr>
        <w:pStyle w:val="ConsPlusNormal0"/>
        <w:widowControl/>
        <w:tabs>
          <w:tab w:val="left" w:pos="709"/>
        </w:tabs>
        <w:ind w:right="49"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Результатом предоставления Муниципальной услуги является:</w:t>
      </w:r>
    </w:p>
    <w:p w:rsidR="00775B11" w:rsidRDefault="00775B11" w:rsidP="00775B11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выдача заявителю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насаждений;</w:t>
      </w:r>
    </w:p>
    <w:p w:rsidR="00775B11" w:rsidRDefault="00775B11" w:rsidP="00775B11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отказ в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зеленых насаждений с указанием мотивированных причин отказа, подписанный Главой администрации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775B11" w:rsidRDefault="00775B11" w:rsidP="00775B11">
      <w:pPr>
        <w:pStyle w:val="ConsPlusNormal0"/>
        <w:widowControl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Срок предоставления Муниципальной услуги – 30 дней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заявления.</w:t>
      </w:r>
    </w:p>
    <w:p w:rsidR="00775B11" w:rsidRPr="00AF3FC2" w:rsidRDefault="00775B11" w:rsidP="00775B11">
      <w:pPr>
        <w:tabs>
          <w:tab w:val="left" w:pos="709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61876">
        <w:rPr>
          <w:color w:val="000000"/>
          <w:sz w:val="28"/>
          <w:szCs w:val="28"/>
        </w:rPr>
        <w:t>2.5.</w:t>
      </w:r>
      <w:r w:rsidRPr="00F61876">
        <w:rPr>
          <w:color w:val="000000"/>
          <w:sz w:val="28"/>
          <w:szCs w:val="28"/>
        </w:rPr>
        <w:tab/>
        <w:t xml:space="preserve">Адрес официального Интернет-сайта администрации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1876">
        <w:rPr>
          <w:color w:val="000000"/>
          <w:sz w:val="28"/>
          <w:szCs w:val="28"/>
        </w:rPr>
        <w:t xml:space="preserve"> сельсовета: </w:t>
      </w:r>
      <w:proofErr w:type="spellStart"/>
      <w:r>
        <w:rPr>
          <w:color w:val="000000"/>
          <w:sz w:val="28"/>
          <w:szCs w:val="28"/>
          <w:lang w:val="en-US"/>
        </w:rPr>
        <w:t>zeledeevo</w:t>
      </w:r>
      <w:proofErr w:type="spellEnd"/>
      <w:r w:rsidRPr="00AF3FC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AF3FC2">
        <w:rPr>
          <w:color w:val="000000"/>
          <w:sz w:val="28"/>
          <w:szCs w:val="28"/>
        </w:rPr>
        <w:t>/</w:t>
      </w:r>
    </w:p>
    <w:p w:rsidR="00775B11" w:rsidRDefault="00775B11" w:rsidP="00775B1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F61876">
        <w:rPr>
          <w:color w:val="000000"/>
          <w:sz w:val="28"/>
          <w:szCs w:val="28"/>
        </w:rPr>
        <w:tab/>
        <w:t xml:space="preserve">2.5.1. Адрес местонахождения, график работы и телефон </w:t>
      </w:r>
      <w:proofErr w:type="gramStart"/>
      <w:r w:rsidRPr="00F61876">
        <w:rPr>
          <w:color w:val="000000"/>
          <w:sz w:val="28"/>
          <w:szCs w:val="28"/>
        </w:rPr>
        <w:t>организации, осуществляющей  муниципальную услугу размещен</w:t>
      </w:r>
      <w:proofErr w:type="gramEnd"/>
      <w:r w:rsidRPr="00F61876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 w:rsidRPr="00F61876">
        <w:rPr>
          <w:color w:val="000000"/>
          <w:sz w:val="28"/>
          <w:szCs w:val="28"/>
        </w:rPr>
        <w:t xml:space="preserve"> сельсовета.</w:t>
      </w:r>
    </w:p>
    <w:p w:rsidR="00775B11" w:rsidRDefault="00775B11" w:rsidP="00775B11">
      <w:pPr>
        <w:tabs>
          <w:tab w:val="left" w:pos="510"/>
          <w:tab w:val="left" w:pos="75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</w:rPr>
        <w:tab/>
        <w:t xml:space="preserve">  Заявление о предоставлении Муниципальной услуги (приложение 1 к настоящему административному регламенту), которое должно содержать: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данные о заявителе, в том числе об организационно-правовой форме, юридическом и почтовом адресах, идентификационном номере налогоплательщика (ИНН), банковских реквизитах, ОГРН должности </w:t>
      </w:r>
      <w:r>
        <w:rPr>
          <w:color w:val="000000"/>
          <w:sz w:val="28"/>
          <w:szCs w:val="28"/>
        </w:rPr>
        <w:br/>
        <w:t>и Ф.И.О. руководителя организации;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зеленых насаждений;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места размещения зеленых насаждений;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причину, по которой предполагается право вырубки</w:t>
      </w:r>
      <w:proofErr w:type="gramStart"/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дату и подпись заявителя – физического лица либо руководителя юридического лица, иного уполномоченного лица.</w:t>
      </w:r>
    </w:p>
    <w:p w:rsidR="00775B11" w:rsidRDefault="00775B11" w:rsidP="00775B11">
      <w:pPr>
        <w:ind w:right="4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2.6.2.  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и его копия.</w:t>
      </w:r>
    </w:p>
    <w:p w:rsidR="00775B11" w:rsidRDefault="00775B11" w:rsidP="00775B11">
      <w:pPr>
        <w:ind w:right="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2.6.3. 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и его копия.</w:t>
      </w:r>
    </w:p>
    <w:p w:rsidR="00775B11" w:rsidRDefault="00775B11" w:rsidP="00775B11">
      <w:pPr>
        <w:tabs>
          <w:tab w:val="left" w:pos="705"/>
          <w:tab w:val="left" w:pos="720"/>
          <w:tab w:val="left" w:pos="780"/>
          <w:tab w:val="left" w:pos="1455"/>
          <w:tab w:val="left" w:pos="1515"/>
          <w:tab w:val="left" w:pos="16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2.6.4. Выписка из Единого государственного реестра прав </w:t>
      </w:r>
      <w:r>
        <w:rPr>
          <w:color w:val="000000"/>
          <w:sz w:val="28"/>
          <w:szCs w:val="28"/>
        </w:rPr>
        <w:br/>
        <w:t>на недвижимое имущество и сделок с ним на земельный участок.</w:t>
      </w:r>
    </w:p>
    <w:p w:rsidR="00775B11" w:rsidRDefault="00775B11" w:rsidP="00775B11">
      <w:pPr>
        <w:tabs>
          <w:tab w:val="left" w:pos="70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2.6.5. План-схема размещения существующих зеленых насаждений.</w:t>
      </w:r>
    </w:p>
    <w:p w:rsidR="00775B11" w:rsidRDefault="00775B11" w:rsidP="00775B11">
      <w:pPr>
        <w:tabs>
          <w:tab w:val="left" w:pos="6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2.6.6. Проект благоустройства и озеленения территории.</w:t>
      </w:r>
    </w:p>
    <w:p w:rsidR="00775B11" w:rsidRDefault="00775B11" w:rsidP="00775B11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2.6.7. При производстве строительных работ и реконструкции объектов утвержденная в установленном порядке проектная документация </w:t>
      </w:r>
      <w:r>
        <w:rPr>
          <w:color w:val="000000"/>
          <w:sz w:val="28"/>
          <w:szCs w:val="28"/>
        </w:rPr>
        <w:br/>
        <w:t>(за исключением объектов недвижимости, на которые не требуется выдача проектной документации).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2.6.8. Документ об оплате восстановительной стоимости сносимых зеленых насаждений (предоставляется после издания распоряжения администрации поселка о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насаждений).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2.6.9. Правоустанавливающие документы на земельный участок, права на который не зарегистрированы в Едином государственном реестре прав </w:t>
      </w:r>
      <w:r>
        <w:rPr>
          <w:color w:val="000000"/>
          <w:sz w:val="28"/>
          <w:szCs w:val="28"/>
        </w:rPr>
        <w:br/>
        <w:t>на недвижимое имущество и сделок с ним.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указанный в подпункте 2.6.4 настоящего пункта, запрашивается специалистами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сельсовета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  <w:t>Не допускается требовать от заявителя: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предоставление документов и информации или осуществление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  <w:r>
        <w:rPr>
          <w:color w:val="000000"/>
          <w:sz w:val="28"/>
          <w:szCs w:val="28"/>
        </w:rPr>
        <w:tab/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нескольких документов для подтверждения одних и тех же сведений;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представления документов и информации, которые в соответствии</w:t>
      </w:r>
      <w:r>
        <w:rPr>
          <w:color w:val="000000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proofErr w:type="gramEnd"/>
      <w:r>
        <w:rPr>
          <w:color w:val="000000"/>
          <w:sz w:val="28"/>
          <w:szCs w:val="28"/>
        </w:rPr>
        <w:t xml:space="preserve"> «Об организации предоставления государственных </w:t>
      </w:r>
      <w:r>
        <w:rPr>
          <w:color w:val="000000"/>
          <w:sz w:val="28"/>
          <w:szCs w:val="28"/>
        </w:rPr>
        <w:br/>
        <w:t>и муниципальных услуг».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  <w:t xml:space="preserve">Перечень оснований для отказа в приеме документов, необходимых для предоставления Муниципальной услуги. 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приеме документов является 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 и настоящего Регламента.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  <w:t xml:space="preserve">Перечень оснований для отказа в предоставлении </w:t>
      </w:r>
      <w:r>
        <w:rPr>
          <w:rFonts w:eastAsia="Arial Unicode MS"/>
          <w:color w:val="000000"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8"/>
        </w:rPr>
        <w:t xml:space="preserve">либо приостановления предоставления </w:t>
      </w:r>
      <w:r>
        <w:rPr>
          <w:rFonts w:eastAsia="Arial Unicode MS"/>
          <w:color w:val="000000"/>
          <w:sz w:val="28"/>
          <w:szCs w:val="28"/>
        </w:rPr>
        <w:t>Муниципальной услуги: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 Основаниями для приостановления </w:t>
      </w:r>
      <w:r>
        <w:rPr>
          <w:rFonts w:eastAsia="Arial Unicode MS"/>
          <w:color w:val="000000"/>
          <w:sz w:val="28"/>
          <w:szCs w:val="28"/>
        </w:rPr>
        <w:t>оказания Муниципальной услуги</w:t>
      </w:r>
      <w:r>
        <w:rPr>
          <w:color w:val="000000"/>
          <w:sz w:val="28"/>
          <w:szCs w:val="28"/>
        </w:rPr>
        <w:t xml:space="preserve"> являются представление не в полном объеме документов, указанных</w:t>
      </w:r>
      <w:r>
        <w:rPr>
          <w:color w:val="000000"/>
          <w:sz w:val="28"/>
          <w:szCs w:val="28"/>
        </w:rPr>
        <w:br/>
        <w:t>в настоящем Регламенте.</w:t>
      </w:r>
    </w:p>
    <w:p w:rsidR="00775B11" w:rsidRDefault="00775B11" w:rsidP="00775B1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устранения данных оснований Муниципальная услуга предоставляется в порядке, установленном настоящим Регламентом.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2.9.2. Отказ в рассмотрении заявления осуществляется в случаях: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не устранения оснований для приостановления рассмотрения заявления; 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2) если с заявлением обратилось лицо, которое не может быть заявителем в соответствии с настоящим Регламентом.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2.9.3. Отказ в предоставлении Муниципальной услуги осуществляется в случае: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несоответствия информации, указанной в заявлении, информации, указанной в представленных документах, наличие недостоверных сведений;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непредставление заявителем в полном объеме комплекта документов, указанного в подразделе 2.6 настоящего Регламента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(за исключением пункта 4);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утративших силу документов;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наличия заключения комиссии о нецелесообразности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насаждений;</w:t>
      </w:r>
    </w:p>
    <w:p w:rsidR="00775B11" w:rsidRDefault="00775B11" w:rsidP="00775B1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если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 нарушает законные права и интересы третьих лиц.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2.10. Перечень услуг,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необходимыми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услуги: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предоставление сведений из Единого государственного реестра прав на недвижимое имущество и сделок с ним.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ab/>
        <w:t xml:space="preserve">Муниципальная услуга по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 предоставляется бесплатно.</w:t>
      </w:r>
    </w:p>
    <w:p w:rsidR="00775B11" w:rsidRDefault="00775B11" w:rsidP="00775B11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</w:t>
      </w:r>
      <w:r>
        <w:rPr>
          <w:color w:val="000000"/>
          <w:sz w:val="28"/>
          <w:szCs w:val="28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</w:t>
      </w:r>
      <w:r>
        <w:rPr>
          <w:color w:val="000000"/>
          <w:sz w:val="28"/>
          <w:szCs w:val="28"/>
        </w:rPr>
        <w:br/>
        <w:t xml:space="preserve">для предоставления Муниципальной услуги, содержит  информация </w:t>
      </w:r>
      <w:r>
        <w:rPr>
          <w:color w:val="000000"/>
          <w:sz w:val="28"/>
          <w:szCs w:val="28"/>
        </w:rPr>
        <w:br/>
        <w:t>о методике расчёта размера такой платы.</w:t>
      </w:r>
      <w:r>
        <w:rPr>
          <w:color w:val="000000"/>
          <w:sz w:val="28"/>
          <w:szCs w:val="28"/>
        </w:rPr>
        <w:tab/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>
        <w:rPr>
          <w:color w:val="000000"/>
          <w:sz w:val="28"/>
          <w:szCs w:val="28"/>
        </w:rPr>
        <w:tab/>
        <w:t xml:space="preserve">Максимальный срок ожидания в очереди при подаче заявления </w:t>
      </w:r>
      <w:r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Срок регистрации заявления о предоставлении Муниципальной услуги – в течение 3 (трех) рабочих дней.</w:t>
      </w:r>
    </w:p>
    <w:p w:rsidR="00775B11" w:rsidRDefault="00775B11" w:rsidP="00775B11">
      <w:pPr>
        <w:pStyle w:val="ConsPlusNormal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получения письменного обращения (в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электронной форме) по вопросам консультирования, получения разъяснений уполномоченное должностное лицо обязано ответить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обращение в срок не более 30 (тридцати) дней со дня регистрации обращения.  Рассмотрение таких письменных обращений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Федеральным законом </w:t>
      </w:r>
      <w:r w:rsidRPr="00D768C0">
        <w:rPr>
          <w:rFonts w:ascii="Times New Roman" w:hAnsi="Times New Roman" w:cs="Times New Roman"/>
          <w:color w:val="000000"/>
          <w:sz w:val="28"/>
          <w:szCs w:val="28"/>
        </w:rPr>
        <w:t>от 02.05.2006 № 59-ФЗ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Федерации».</w:t>
      </w:r>
    </w:p>
    <w:p w:rsidR="00775B11" w:rsidRDefault="00775B11" w:rsidP="00775B11">
      <w:pPr>
        <w:pStyle w:val="ConsNormal"/>
        <w:widowControl/>
        <w:tabs>
          <w:tab w:val="left" w:pos="1418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Требование к помещению, в котором предоставляется Муниципальная услуга.</w:t>
      </w:r>
    </w:p>
    <w:p w:rsidR="00775B11" w:rsidRDefault="00775B11" w:rsidP="00775B11">
      <w:pPr>
        <w:pStyle w:val="ConsNormal"/>
        <w:widowControl/>
        <w:tabs>
          <w:tab w:val="left" w:pos="1418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2.14.1.  Место предоставления Муниципальной услуги включает в себя места для ожидания, приема Заявителей, которые оборудованы стульями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столом, обеспечиваются писчей бумагой и письменными принадлежностями (для записи информации).</w:t>
      </w:r>
    </w:p>
    <w:p w:rsidR="00775B11" w:rsidRDefault="00775B11" w:rsidP="00775B11">
      <w:pPr>
        <w:pStyle w:val="ConsNormal"/>
        <w:widowControl/>
        <w:tabs>
          <w:tab w:val="left" w:pos="1418"/>
        </w:tabs>
        <w:ind w:righ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2.14.2. Рабочее место ведущего специалиста  в помещении для приема Заявителей оборудовано персональным компьютером с обеспечением доступа к электронным справочно-правовым системам.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2.14.3. Помещение, в котором предоставляется Муниципальная услуга, оборудовано информационным стендом с образцами заполнения заявок </w:t>
      </w:r>
      <w:r>
        <w:rPr>
          <w:color w:val="000000"/>
          <w:sz w:val="28"/>
          <w:szCs w:val="28"/>
        </w:rPr>
        <w:br/>
        <w:t>и перечнем документов, необходимых для предоставления Муниципальной услуги.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Показатели доступности и качества Муниципальных услуг.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Показателями доступности и качества предоставляемой Муниципальной услуги являются точность и своевременность исполнения, затраты на их реализацию, наличие обоснованных жалоб.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показателей доступности и качества предоставления Муниципальных услуг подразделяется на две основные группы: количественные и качественные.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 количественных показателей доступности, которые характеризуются измеримыми показателями, позволяющими объективно оценивать деятельность подразделений, предоставляющих Муниципальные услуги, входят: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время ожидания услуги;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график работы специалистов администрации сельсовета;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место расположения специалистов администрации;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количество документов, требуемых для получения услуги.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 качественных показателей доступности предоставляемой Муниципальной услуги входят: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правдивость (достоверность) информации о предоставляемой услуге;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наличие различных каналов получения услуги;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простота и ясность изложения информационных </w:t>
      </w:r>
      <w:r>
        <w:rPr>
          <w:color w:val="000000"/>
          <w:sz w:val="28"/>
          <w:szCs w:val="28"/>
        </w:rPr>
        <w:br/>
        <w:t>и инструктивных документов.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 количественных показателей оценки качества предоставляемой услуги входят: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соблюдение сроков предоставления услуги;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количество обоснованных жалоб.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 качественных показателей оценки качества входят: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культура обслуживания (вежливость, этичность);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качество результатов труда сотрудников (профессиональное мастерство).</w:t>
      </w:r>
    </w:p>
    <w:p w:rsidR="00775B11" w:rsidRDefault="00775B11" w:rsidP="00775B1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775B11" w:rsidRDefault="00775B11" w:rsidP="00775B1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775B11" w:rsidRDefault="00775B11" w:rsidP="00775B11">
      <w:pPr>
        <w:pStyle w:val="ListParagraph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775B11" w:rsidRDefault="00775B11" w:rsidP="00775B11">
      <w:pPr>
        <w:pStyle w:val="ListParagraph"/>
        <w:ind w:left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административных процедур (действий), требования к порядку </w:t>
      </w:r>
    </w:p>
    <w:p w:rsidR="00775B11" w:rsidRDefault="00775B11" w:rsidP="00775B11">
      <w:pPr>
        <w:pStyle w:val="ListParagraph"/>
        <w:ind w:left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выполнения, в том числе особенности выполнения</w:t>
      </w:r>
    </w:p>
    <w:p w:rsidR="00775B11" w:rsidRDefault="00775B11" w:rsidP="00775B11">
      <w:pPr>
        <w:pStyle w:val="ListParagraph"/>
        <w:ind w:left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административных процедур (действий) в электронной форме</w:t>
      </w:r>
    </w:p>
    <w:p w:rsidR="00775B11" w:rsidRDefault="00775B11" w:rsidP="00775B11">
      <w:pPr>
        <w:jc w:val="both"/>
        <w:rPr>
          <w:b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регистрация заявления о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насаждений;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комиссионное обследование земельного участка, на котором предполагается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насаждений;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подготовка и согласование проекта распоряжения о праве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зеленых насаждений либо отказа в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насаждений;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подготовка и выдача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 (приложение № 3 к настоящему регламенту) либо отказа в выдаче разрешения.</w:t>
      </w:r>
    </w:p>
    <w:p w:rsidR="00775B11" w:rsidRDefault="00775B11" w:rsidP="00775B11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Блок-схема исполнения Муниципальной услуги приводится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приложении № 2 к настоящему административному регламенту.</w:t>
      </w:r>
    </w:p>
    <w:p w:rsidR="00775B11" w:rsidRDefault="00775B11" w:rsidP="00775B11">
      <w:pPr>
        <w:pStyle w:val="PlainText"/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B11" w:rsidRDefault="00775B11" w:rsidP="00775B11">
      <w:pPr>
        <w:pStyle w:val="PlainText"/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widowControl/>
        <w:ind w:right="49"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Административная процедура № 1 </w:t>
      </w:r>
    </w:p>
    <w:p w:rsidR="00775B11" w:rsidRDefault="00775B11" w:rsidP="00775B11">
      <w:pPr>
        <w:pStyle w:val="ConsPlusNormal0"/>
        <w:widowControl/>
        <w:ind w:right="49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widowControl/>
        <w:ind w:right="49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(приложение 1) о выдаче Разрешения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r w:rsidRPr="007C2383">
        <w:rPr>
          <w:rFonts w:ascii="Times New Roman" w:hAnsi="Times New Roman" w:cs="Times New Roman"/>
          <w:color w:val="000000"/>
          <w:sz w:val="28"/>
          <w:szCs w:val="28"/>
        </w:rPr>
        <w:t>право вырубки</w:t>
      </w:r>
      <w:r>
        <w:rPr>
          <w:color w:val="000000"/>
          <w:sz w:val="28"/>
          <w:szCs w:val="28"/>
        </w:rPr>
        <w:t xml:space="preserve"> </w:t>
      </w:r>
      <w:r w:rsidRPr="00AF6A15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зеленых насаждений.</w:t>
      </w:r>
    </w:p>
    <w:p w:rsidR="00775B11" w:rsidRDefault="00775B11" w:rsidP="00775B11">
      <w:pPr>
        <w:pStyle w:val="NoSpacing"/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Основанием для начала действия административной процедуры по регистрации заявления о выдаче 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 является обращение гражданина (законного представителя) с комплектом документов согласно   пункту 2.6. настоящего Регламента, необходимых для предоставления Муниципальной услуги, либо поступление указанного комплекта документов по почте в адрес администрации сельсовета или официального сайта администрации сельсовета, в информационно-телекоммуникационной сети «Интернет».</w:t>
      </w:r>
      <w:proofErr w:type="gramEnd"/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</w:t>
      </w:r>
      <w:r>
        <w:rPr>
          <w:color w:val="000000"/>
          <w:sz w:val="28"/>
          <w:szCs w:val="28"/>
        </w:rPr>
        <w:tab/>
        <w:t xml:space="preserve"> Ответственным исполнителем по регистрации заявления </w:t>
      </w:r>
      <w:r>
        <w:rPr>
          <w:color w:val="000000"/>
          <w:sz w:val="28"/>
          <w:szCs w:val="28"/>
        </w:rPr>
        <w:br/>
        <w:t xml:space="preserve">о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зеленых насаждений является ведущий специалист администрации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775B11" w:rsidRDefault="00775B11" w:rsidP="00775B11">
      <w:pPr>
        <w:pStyle w:val="NoSpacing"/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</w:t>
      </w:r>
      <w:proofErr w:type="gramStart"/>
      <w:r>
        <w:rPr>
          <w:color w:val="000000"/>
          <w:sz w:val="28"/>
          <w:szCs w:val="28"/>
        </w:rPr>
        <w:t xml:space="preserve">Ведущий специалист, при поступлении документов, предоставленных на официальный сайт администрации сельсовета, </w:t>
      </w:r>
      <w:r>
        <w:rPr>
          <w:color w:val="000000"/>
          <w:sz w:val="28"/>
          <w:szCs w:val="28"/>
        </w:rPr>
        <w:br/>
        <w:t xml:space="preserve">в информационно-телекоммуникационной сети «Интернет», переносит </w:t>
      </w:r>
      <w:r>
        <w:rPr>
          <w:color w:val="000000"/>
          <w:sz w:val="28"/>
          <w:szCs w:val="28"/>
        </w:rPr>
        <w:br/>
        <w:t xml:space="preserve">их с электронного носителя на бумажный. </w:t>
      </w:r>
      <w:proofErr w:type="gramEnd"/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подачи заявления путем личного обращения гражданина (законного представителя) ведущий специалист</w:t>
      </w:r>
      <w:r w:rsidRPr="0080528E">
        <w:rPr>
          <w:color w:val="000000"/>
          <w:sz w:val="28"/>
          <w:szCs w:val="28"/>
        </w:rPr>
        <w:t>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устанавливает личность заявителя, в том числе проверяет документ, удостоверяющий личность заявителя, полномочия законного представителя;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 xml:space="preserve">проводит первичную проверку представленных документов </w:t>
      </w:r>
      <w:r>
        <w:rPr>
          <w:color w:val="000000"/>
          <w:sz w:val="28"/>
          <w:szCs w:val="28"/>
        </w:rPr>
        <w:br/>
        <w:t>на предмет их соответствия установленным законодательством требованиям, удостоверяясь, что: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копии документов соответствуют оригиналам, заверяет </w:t>
      </w:r>
      <w:r>
        <w:rPr>
          <w:color w:val="000000"/>
          <w:sz w:val="28"/>
          <w:szCs w:val="28"/>
        </w:rPr>
        <w:br/>
        <w:t>их соответствие подлинным экземплярам своей подписью с указанием фамилии и инициалов;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тексты документов написаны разборчиво;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фамилии, имена, отчества, адреса мест жительства, номера телефонов для связи написаны полностью;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 документах нет подчисток, приписок, зачеркнутых слов и иных не оговоренных исправлений;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документы не исполнены карандашом;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 истек срок действия представленного документа;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выдает бланк заявления о предоставлении муниципальной услуги и разъясняет порядок заполнения;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при установлении фактов отсутствия необходимых документов, несоответствия представленных документов требованиям, ведущий специалист</w:t>
      </w:r>
      <w:r w:rsidRPr="008052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ведущий прием, уведомляет заявителя лично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с отметкой выявленных недостатков на заявлении и предлагает принять меры по устранению недостатков.  </w:t>
      </w:r>
      <w:proofErr w:type="gramEnd"/>
    </w:p>
    <w:p w:rsidR="00775B11" w:rsidRDefault="00775B11" w:rsidP="00775B1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максимальный срок приема документов не может превышать </w:t>
      </w:r>
      <w:r>
        <w:rPr>
          <w:color w:val="000000"/>
          <w:sz w:val="28"/>
          <w:szCs w:val="28"/>
        </w:rPr>
        <w:br/>
        <w:t xml:space="preserve">20 минут на одного заявителя. </w:t>
      </w:r>
    </w:p>
    <w:p w:rsidR="00775B11" w:rsidRDefault="00775B11" w:rsidP="00775B11">
      <w:pPr>
        <w:tabs>
          <w:tab w:val="left" w:pos="1418"/>
        </w:tabs>
        <w:ind w:firstLine="709"/>
        <w:jc w:val="both"/>
        <w:rPr>
          <w:rStyle w:val="FontStyle2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получения заявления по почте специалист администрации, ответственный за регистрацию, производит действия, предусмотренные подпунктом «б» пункта 3.2.3 настоящего Регламента.</w:t>
      </w:r>
    </w:p>
    <w:p w:rsidR="00775B11" w:rsidRDefault="00775B11" w:rsidP="00775B11">
      <w:pPr>
        <w:pStyle w:val="NoSpacing"/>
        <w:tabs>
          <w:tab w:val="left" w:pos="0"/>
          <w:tab w:val="left" w:pos="1276"/>
        </w:tabs>
        <w:ind w:firstLine="709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3.2.4. Критерием принятия решений при приеме заявления </w:t>
      </w:r>
      <w:r>
        <w:rPr>
          <w:rStyle w:val="FontStyle20"/>
          <w:color w:val="000000"/>
          <w:sz w:val="28"/>
          <w:szCs w:val="28"/>
        </w:rPr>
        <w:br/>
        <w:t>и документов является поступление заявления и полного комплекта документов, соответствующих установленным требованиям.</w:t>
      </w:r>
    </w:p>
    <w:p w:rsidR="00775B11" w:rsidRDefault="00775B11" w:rsidP="00775B11">
      <w:pPr>
        <w:pStyle w:val="NoSpacing"/>
        <w:tabs>
          <w:tab w:val="left" w:pos="0"/>
          <w:tab w:val="left" w:pos="1276"/>
        </w:tabs>
        <w:ind w:firstLine="709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3.2.5. </w:t>
      </w:r>
      <w:r>
        <w:rPr>
          <w:color w:val="000000"/>
          <w:sz w:val="28"/>
          <w:szCs w:val="28"/>
        </w:rPr>
        <w:t xml:space="preserve">Специалист сельсовета регистрирует заявление и передаёт его Главе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сельсовета для рассмотрения и визирования</w:t>
      </w:r>
      <w:r>
        <w:rPr>
          <w:rStyle w:val="FontStyle20"/>
          <w:color w:val="000000"/>
          <w:sz w:val="28"/>
          <w:szCs w:val="28"/>
        </w:rPr>
        <w:t>.</w:t>
      </w:r>
    </w:p>
    <w:p w:rsidR="00775B11" w:rsidRDefault="00775B11" w:rsidP="00775B11">
      <w:pPr>
        <w:pStyle w:val="NoSpacing"/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Глава сельсовета отписывает заявление специалисту </w:t>
      </w:r>
      <w:r w:rsidRPr="006B34D7">
        <w:rPr>
          <w:rStyle w:val="FontStyle20"/>
          <w:color w:val="000000"/>
          <w:sz w:val="28"/>
          <w:szCs w:val="28"/>
        </w:rPr>
        <w:t>ведущему специалисту.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3.2.6. </w:t>
      </w:r>
      <w:r>
        <w:rPr>
          <w:rStyle w:val="FontStyle20"/>
          <w:color w:val="000000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гражданина с </w:t>
      </w:r>
      <w:r>
        <w:rPr>
          <w:color w:val="000000"/>
          <w:sz w:val="28"/>
          <w:szCs w:val="28"/>
        </w:rPr>
        <w:t xml:space="preserve">присвоением порядкового номера входящей корреспонденции.   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3.2.7.  Результатом административной процедуры по регистрации заявления является </w:t>
      </w:r>
      <w:r>
        <w:rPr>
          <w:rStyle w:val="FontStyle20"/>
          <w:color w:val="000000"/>
          <w:sz w:val="28"/>
          <w:szCs w:val="28"/>
        </w:rPr>
        <w:t xml:space="preserve">передача заявления с визой Главы сельсовета </w:t>
      </w:r>
      <w:r>
        <w:rPr>
          <w:rStyle w:val="FontStyle20"/>
          <w:color w:val="000000"/>
          <w:sz w:val="28"/>
          <w:szCs w:val="28"/>
        </w:rPr>
        <w:br/>
        <w:t xml:space="preserve">и документов, необходимых для предоставления Муниципальной услуги </w:t>
      </w:r>
      <w:r w:rsidRPr="006B34D7">
        <w:rPr>
          <w:rStyle w:val="FontStyle20"/>
          <w:color w:val="000000"/>
          <w:sz w:val="28"/>
          <w:szCs w:val="28"/>
        </w:rPr>
        <w:t xml:space="preserve">ведущему специалисту администрации </w:t>
      </w:r>
      <w:proofErr w:type="spellStart"/>
      <w:r w:rsidRPr="006B34D7">
        <w:rPr>
          <w:rStyle w:val="FontStyle20"/>
          <w:color w:val="000000"/>
          <w:sz w:val="28"/>
          <w:szCs w:val="28"/>
        </w:rPr>
        <w:t>Зеледеевского</w:t>
      </w:r>
      <w:proofErr w:type="spellEnd"/>
      <w:r w:rsidRPr="006B34D7">
        <w:rPr>
          <w:rStyle w:val="FontStyle20"/>
          <w:color w:val="000000"/>
          <w:sz w:val="28"/>
          <w:szCs w:val="28"/>
        </w:rPr>
        <w:t xml:space="preserve"> сельсовета.</w:t>
      </w:r>
    </w:p>
    <w:p w:rsidR="00775B11" w:rsidRDefault="00775B11" w:rsidP="00775B11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  <w:shd w:val="clear" w:color="auto" w:fill="00FF00"/>
        </w:rPr>
      </w:pPr>
      <w:r>
        <w:rPr>
          <w:color w:val="000000"/>
          <w:sz w:val="28"/>
          <w:szCs w:val="28"/>
        </w:rPr>
        <w:t xml:space="preserve">3.2.8. Срок выполнения административной процедуры - </w:t>
      </w:r>
      <w:r>
        <w:rPr>
          <w:rStyle w:val="FontStyle20"/>
          <w:color w:val="000000"/>
          <w:sz w:val="28"/>
          <w:szCs w:val="28"/>
        </w:rPr>
        <w:t xml:space="preserve">в течение </w:t>
      </w:r>
      <w:r>
        <w:rPr>
          <w:rStyle w:val="FontStyle20"/>
          <w:color w:val="000000"/>
          <w:sz w:val="28"/>
          <w:szCs w:val="28"/>
        </w:rPr>
        <w:br/>
        <w:t xml:space="preserve">3 (трех) </w:t>
      </w:r>
      <w:r>
        <w:rPr>
          <w:color w:val="000000"/>
          <w:sz w:val="28"/>
          <w:szCs w:val="28"/>
        </w:rPr>
        <w:t xml:space="preserve">рабочих дней со дня поступления заявления. </w:t>
      </w:r>
    </w:p>
    <w:p w:rsidR="00775B11" w:rsidRDefault="00775B11" w:rsidP="00775B11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  <w:shd w:val="clear" w:color="auto" w:fill="00FF00"/>
        </w:rPr>
      </w:pPr>
    </w:p>
    <w:p w:rsidR="00775B11" w:rsidRDefault="00775B11" w:rsidP="00775B11">
      <w:pPr>
        <w:pStyle w:val="ConsPlusNormal0"/>
        <w:widowControl/>
        <w:ind w:right="49"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Административная процедура № 2</w:t>
      </w:r>
    </w:p>
    <w:p w:rsidR="00775B11" w:rsidRDefault="00775B11" w:rsidP="00775B11">
      <w:pPr>
        <w:pStyle w:val="ConsPlusNormal0"/>
        <w:widowControl/>
        <w:ind w:right="49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775B11" w:rsidRDefault="00775B11" w:rsidP="00775B1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Комиссионное обследование земельного участка, на котором предполагается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</w:t>
      </w:r>
      <w:r>
        <w:rPr>
          <w:color w:val="000000"/>
          <w:sz w:val="28"/>
          <w:szCs w:val="28"/>
        </w:rPr>
        <w:tab/>
        <w:t xml:space="preserve">Основанием для начала действия административной процедуры является поступление заявления.  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Ответственным исполнителем за совершение административной процедуры является </w:t>
      </w:r>
      <w:r w:rsidRPr="006B34D7">
        <w:rPr>
          <w:rStyle w:val="FontStyle20"/>
          <w:color w:val="000000"/>
          <w:sz w:val="28"/>
          <w:szCs w:val="28"/>
        </w:rPr>
        <w:t>ведущ</w:t>
      </w:r>
      <w:r>
        <w:rPr>
          <w:rStyle w:val="FontStyle20"/>
          <w:color w:val="000000"/>
          <w:sz w:val="28"/>
          <w:szCs w:val="28"/>
        </w:rPr>
        <w:t>ий специалист</w:t>
      </w:r>
      <w:r w:rsidRPr="006B34D7">
        <w:rPr>
          <w:rStyle w:val="FontStyle20"/>
          <w:color w:val="000000"/>
          <w:sz w:val="28"/>
          <w:szCs w:val="28"/>
        </w:rPr>
        <w:t xml:space="preserve"> администрации </w:t>
      </w:r>
      <w:proofErr w:type="spellStart"/>
      <w:r w:rsidRPr="006B34D7">
        <w:rPr>
          <w:rStyle w:val="FontStyle20"/>
          <w:color w:val="000000"/>
          <w:sz w:val="28"/>
          <w:szCs w:val="28"/>
        </w:rPr>
        <w:t>Зеледеевского</w:t>
      </w:r>
      <w:proofErr w:type="spellEnd"/>
      <w:r w:rsidRPr="006B34D7">
        <w:rPr>
          <w:rStyle w:val="FontStyle20"/>
          <w:color w:val="000000"/>
          <w:sz w:val="28"/>
          <w:szCs w:val="28"/>
        </w:rPr>
        <w:t xml:space="preserve"> сельсовета.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 В течение 10 дней специалисты, совместно с комиссией, производят обследование земельного участка, на котором предполагается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комиссии: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глава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сельсовета;</w:t>
      </w:r>
    </w:p>
    <w:p w:rsidR="00775B11" w:rsidRPr="007B2807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 w:rsidRPr="007B2807">
        <w:rPr>
          <w:color w:val="000000"/>
          <w:sz w:val="28"/>
          <w:szCs w:val="28"/>
        </w:rPr>
        <w:t xml:space="preserve">-ведущий специалист администрации; 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 w:rsidRPr="007B280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соответствующего округа.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результате обследования земельного участка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</w:t>
      </w:r>
      <w:r>
        <w:rPr>
          <w:color w:val="000000"/>
          <w:sz w:val="28"/>
          <w:szCs w:val="28"/>
        </w:rPr>
        <w:br/>
        <w:t xml:space="preserve">с утвержденной Методикой определения восстановительной стоимости зеленых насаждений на территории </w:t>
      </w:r>
      <w:proofErr w:type="spellStart"/>
      <w:r>
        <w:rPr>
          <w:color w:val="000000"/>
          <w:sz w:val="28"/>
          <w:szCs w:val="28"/>
        </w:rPr>
        <w:t>Зеледеевского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br/>
        <w:t>и оформляется акт обследования земельного участка.</w:t>
      </w:r>
    </w:p>
    <w:p w:rsidR="00775B11" w:rsidRDefault="00775B11" w:rsidP="00775B1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3.3.5. </w:t>
      </w:r>
      <w:r>
        <w:rPr>
          <w:rStyle w:val="FontStyle20"/>
          <w:color w:val="000000"/>
          <w:sz w:val="28"/>
          <w:szCs w:val="28"/>
        </w:rPr>
        <w:t xml:space="preserve">Критериями принятия решений при </w:t>
      </w:r>
      <w:r>
        <w:rPr>
          <w:color w:val="000000"/>
          <w:sz w:val="28"/>
          <w:szCs w:val="28"/>
        </w:rPr>
        <w:t>подготовке административной процедуры являются отсутствие или наличие оснований для отказа, предусмотренных пунктами 2.9.1, 2.9.2, 2.9.3 Регламента.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3.3.6. Результатом административной процедуры является акт обследования земельного участка (приложение 4) на предмет целесообразности права </w:t>
      </w:r>
      <w:proofErr w:type="gramStart"/>
      <w:r>
        <w:rPr>
          <w:color w:val="000000"/>
          <w:sz w:val="28"/>
          <w:szCs w:val="28"/>
        </w:rPr>
        <w:t>вырубки</w:t>
      </w:r>
      <w:proofErr w:type="gramEnd"/>
      <w:r>
        <w:rPr>
          <w:color w:val="000000"/>
          <w:sz w:val="28"/>
          <w:szCs w:val="28"/>
        </w:rPr>
        <w:t xml:space="preserve">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зеленых насаждений (далее – акт обследования земельного участка).</w:t>
      </w:r>
    </w:p>
    <w:p w:rsidR="00775B11" w:rsidRDefault="00775B11" w:rsidP="00775B11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3.3.7. </w:t>
      </w:r>
      <w:r>
        <w:rPr>
          <w:rStyle w:val="FontStyle20"/>
          <w:color w:val="000000"/>
          <w:sz w:val="28"/>
          <w:szCs w:val="28"/>
        </w:rPr>
        <w:t>Способом фиксации  результата  административной  процедуры</w:t>
      </w:r>
    </w:p>
    <w:p w:rsidR="00775B11" w:rsidRDefault="00775B11" w:rsidP="00775B11">
      <w:pPr>
        <w:pStyle w:val="ConsPlusNormal0"/>
        <w:widowControl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подписание акта обследования членами комиссии. 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Срок выполнения административной процедуры – 7 (семь) дней.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widowControl/>
        <w:ind w:right="4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Административная процедура № 3</w:t>
      </w:r>
    </w:p>
    <w:p w:rsidR="00775B11" w:rsidRDefault="00775B11" w:rsidP="00775B11">
      <w:pPr>
        <w:pStyle w:val="ConsPlusNormal0"/>
        <w:widowControl/>
        <w:ind w:right="4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Подготовка и согласование проекта Распоряжения о праве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зеленых насаждений либо отказа в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Основанием для начала административной процедуры является наличие подписанного акта обследования земельного участка.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осуществляют анализ заявления и приложенных документов.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сведений, предоставляемых организациями, участвующими в предоставлении Муниципальной услуги:</w:t>
      </w:r>
    </w:p>
    <w:p w:rsidR="00775B11" w:rsidRDefault="00775B11" w:rsidP="00775B1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документов, предусмотренных подпунктом 2.6 пункта 2 настоящего Регламента, специалист формирует и направляет запросы </w:t>
      </w:r>
      <w:r>
        <w:rPr>
          <w:color w:val="000000"/>
          <w:sz w:val="28"/>
          <w:szCs w:val="28"/>
        </w:rPr>
        <w:br/>
        <w:t xml:space="preserve">на получение документов в рамках межведомственного взаимодействия </w:t>
      </w:r>
      <w:r>
        <w:rPr>
          <w:color w:val="000000"/>
          <w:sz w:val="28"/>
          <w:szCs w:val="28"/>
        </w:rPr>
        <w:br/>
        <w:t xml:space="preserve">в порядке, предусмотренном Федеральным законом от 27.07.2010 № 210-ФЗ «Об организации предоставления государственных и муниципальных услуг». </w:t>
      </w:r>
      <w:proofErr w:type="gramStart"/>
      <w:r>
        <w:rPr>
          <w:color w:val="000000"/>
          <w:sz w:val="28"/>
          <w:szCs w:val="28"/>
        </w:rPr>
        <w:t xml:space="preserve">Решение о подготовке проекта межведомственного запроса в орган, осуществляющий регистрацию прав на недвижимое имущество и сделок </w:t>
      </w:r>
      <w:r>
        <w:rPr>
          <w:color w:val="000000"/>
          <w:sz w:val="28"/>
          <w:szCs w:val="28"/>
        </w:rPr>
        <w:br/>
        <w:t xml:space="preserve">с ним, принимается в случае необходимости получения правоустанавливающих документов на земельный участок, на котором планируется осуществить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насаждений, либо выписки из Единого государственного реестра прав на недвижимое имущество и сделок с ним в отношении такого земельного участка, если права на него зарегистрированы</w:t>
      </w:r>
      <w:proofErr w:type="gramEnd"/>
      <w:r>
        <w:rPr>
          <w:color w:val="000000"/>
          <w:sz w:val="28"/>
          <w:szCs w:val="28"/>
        </w:rPr>
        <w:t>.</w:t>
      </w:r>
    </w:p>
    <w:p w:rsidR="00775B11" w:rsidRDefault="00775B11" w:rsidP="00775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подготовки проекта межведомственного запроса составляет </w:t>
      </w:r>
      <w:r>
        <w:rPr>
          <w:color w:val="000000"/>
          <w:sz w:val="28"/>
          <w:szCs w:val="28"/>
        </w:rPr>
        <w:br/>
        <w:t xml:space="preserve">не более 1 (одного) рабочего дня с момента принятия решения </w:t>
      </w:r>
      <w:r>
        <w:rPr>
          <w:color w:val="000000"/>
          <w:sz w:val="28"/>
          <w:szCs w:val="28"/>
        </w:rPr>
        <w:br/>
        <w:t>о его направлении.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При отсутствии оснований для отказа в выдаче разрешения </w:t>
      </w:r>
      <w:r>
        <w:rPr>
          <w:color w:val="000000"/>
          <w:sz w:val="28"/>
          <w:szCs w:val="28"/>
        </w:rPr>
        <w:br/>
        <w:t xml:space="preserve">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зеленых насаждений, предусмотренных пунктами  2.9.1, </w:t>
      </w:r>
      <w:r>
        <w:rPr>
          <w:color w:val="000000"/>
          <w:sz w:val="28"/>
          <w:szCs w:val="28"/>
        </w:rPr>
        <w:lastRenderedPageBreak/>
        <w:t xml:space="preserve">2.9.2, 2.9.3 настоящего Регламента, Специалисты   осуществляют подготовку проекта Распоряжения о праве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зеленых насаждений и</w:t>
      </w:r>
      <w:r>
        <w:rPr>
          <w:rFonts w:eastAsia="Arial Unicode MS"/>
          <w:color w:val="000000"/>
          <w:sz w:val="28"/>
          <w:szCs w:val="28"/>
        </w:rPr>
        <w:t xml:space="preserve"> передают его на подпись Главе поселка. </w:t>
      </w:r>
    </w:p>
    <w:p w:rsidR="00775B11" w:rsidRDefault="00775B11" w:rsidP="00775B1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3.4.3. При наличии оснований для отказа, предусмотренных пунктами 2.9.1, 2.9.2, 2.9.3 настоящего Регламента, Специалисты  осуществляют подготовку уведомления об отказе в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 в форме письменного ответа (далее – отказ)  и передают его на согласование главному специалисту по правовым вопросам.</w:t>
      </w:r>
      <w:r>
        <w:rPr>
          <w:rFonts w:eastAsia="Arial Unicode MS"/>
          <w:color w:val="000000"/>
          <w:sz w:val="28"/>
          <w:szCs w:val="28"/>
        </w:rPr>
        <w:t xml:space="preserve">  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После согласования отказ передается на подпись Главе поселка. </w:t>
      </w:r>
    </w:p>
    <w:p w:rsidR="00775B11" w:rsidRDefault="00775B11" w:rsidP="00775B11">
      <w:pPr>
        <w:ind w:firstLine="709"/>
        <w:jc w:val="both"/>
        <w:rPr>
          <w:rStyle w:val="FontStyle2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>
        <w:rPr>
          <w:rStyle w:val="FontStyle20"/>
          <w:color w:val="000000"/>
          <w:sz w:val="28"/>
          <w:szCs w:val="28"/>
        </w:rPr>
        <w:t xml:space="preserve">Критерием принятия решений при </w:t>
      </w:r>
      <w:r>
        <w:rPr>
          <w:color w:val="000000"/>
          <w:sz w:val="28"/>
          <w:szCs w:val="28"/>
        </w:rPr>
        <w:t xml:space="preserve">подготовке проекта распоряжения о праве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зеленых насаждений является отсутствие оснований для отказа в 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3.4.5 Способом фиксации результата административной процедуры является регистрация</w:t>
      </w:r>
      <w:r>
        <w:rPr>
          <w:color w:val="000000"/>
          <w:sz w:val="28"/>
          <w:szCs w:val="28"/>
        </w:rPr>
        <w:t xml:space="preserve">  Распоряжения о праве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зеленых насаждений либо отказа с присвоением номера исходящей корреспонденции.  </w:t>
      </w:r>
    </w:p>
    <w:p w:rsidR="00775B11" w:rsidRDefault="00775B11" w:rsidP="00775B1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3.4.6. Результатом административной процедуры является выдача Распоряжения о праве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зеленых насаждений заявителю (его представителю) при предъявлении документа, удостоверяющего личность, для оплаты восстановительной стоимости сносимых зеленых насаждений.</w:t>
      </w:r>
    </w:p>
    <w:p w:rsidR="00775B11" w:rsidRDefault="00775B11" w:rsidP="00775B1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3.4.7. Срок выполнения административной процедуры – </w:t>
      </w:r>
      <w:r>
        <w:rPr>
          <w:rFonts w:eastAsia="Arial Unicode MS"/>
          <w:color w:val="000000"/>
          <w:sz w:val="28"/>
          <w:szCs w:val="28"/>
        </w:rPr>
        <w:br/>
        <w:t>17 (семнадцать) дней.</w:t>
      </w:r>
    </w:p>
    <w:p w:rsidR="00775B11" w:rsidRDefault="00775B11" w:rsidP="00775B1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775B11" w:rsidRDefault="00775B11" w:rsidP="00775B11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Административная процедура № 4</w:t>
      </w:r>
    </w:p>
    <w:p w:rsidR="00775B11" w:rsidRDefault="00775B11" w:rsidP="00775B11">
      <w:pPr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 xml:space="preserve">Подготовка и выдача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 либо отказа в выдаче разрешения – результат предоставления Муниципальной услуги.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 Основанием для начала административной процедуры является оплата заявителем компенсационной стоимости сносимых зеленых насаждений (приложение 5) и предоставление </w:t>
      </w:r>
      <w:r w:rsidRPr="007B2807">
        <w:rPr>
          <w:color w:val="000000"/>
          <w:sz w:val="28"/>
          <w:szCs w:val="28"/>
        </w:rPr>
        <w:t xml:space="preserve">специалистам </w:t>
      </w:r>
      <w:r>
        <w:rPr>
          <w:color w:val="000000"/>
          <w:sz w:val="28"/>
          <w:szCs w:val="28"/>
        </w:rPr>
        <w:lastRenderedPageBreak/>
        <w:t>администрации платежного документа об оплате восстановительной стоимости.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 (двух) рабочих дней со дня представления платежного документа об оплате восстановительной стоимости за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зеленых насаждений, </w:t>
      </w:r>
      <w:r w:rsidRPr="007B2807">
        <w:rPr>
          <w:color w:val="000000"/>
          <w:sz w:val="28"/>
          <w:szCs w:val="28"/>
        </w:rPr>
        <w:t>специалисты администрации</w:t>
      </w:r>
      <w:r>
        <w:rPr>
          <w:color w:val="000000"/>
          <w:sz w:val="28"/>
          <w:szCs w:val="28"/>
        </w:rPr>
        <w:t xml:space="preserve"> готовят Разрешение  (приложение 3)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 и передают его на подпись Главе поселка.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>
        <w:rPr>
          <w:rStyle w:val="FontStyle20"/>
          <w:color w:val="000000"/>
          <w:sz w:val="28"/>
          <w:szCs w:val="28"/>
        </w:rPr>
        <w:t xml:space="preserve">Критерием принятия решений при </w:t>
      </w:r>
      <w:r>
        <w:rPr>
          <w:color w:val="000000"/>
          <w:sz w:val="28"/>
          <w:szCs w:val="28"/>
        </w:rPr>
        <w:t xml:space="preserve">выдаче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 является оплата заявителем восстановительной стоимости сносимых зеленых насаждений.</w:t>
      </w:r>
    </w:p>
    <w:p w:rsidR="00775B11" w:rsidRDefault="00775B11" w:rsidP="00775B11">
      <w:pPr>
        <w:ind w:firstLine="709"/>
        <w:jc w:val="both"/>
        <w:rPr>
          <w:rStyle w:val="FontStyle2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3.5.3. Результатом административной процедуры является выдача заявителю Разрешения на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зеленых насаждений либо отказа </w:t>
      </w:r>
      <w:r>
        <w:rPr>
          <w:color w:val="000000"/>
          <w:sz w:val="28"/>
          <w:szCs w:val="28"/>
        </w:rPr>
        <w:br/>
        <w:t xml:space="preserve">в письменной форме о предоставлении муниципальной услуги. </w:t>
      </w:r>
    </w:p>
    <w:p w:rsidR="00775B11" w:rsidRDefault="00775B11" w:rsidP="00775B11">
      <w:pPr>
        <w:pStyle w:val="ConsPlusNormal0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3.5.4. Способ фиксации административной процедуры.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муниципальной услуги выдается специалистами лично заявителю (его представителю) при предъявлении документа, удостоверяющего личность.  </w:t>
      </w:r>
    </w:p>
    <w:p w:rsidR="00775B11" w:rsidRDefault="00775B11" w:rsidP="00775B1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выдаче результатов предоставления услуги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(его представителю) ставится подпись и расшифровка подписи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(его представителя), получившего Разрешение, дата получения на экземпляре администрации.</w:t>
      </w:r>
    </w:p>
    <w:p w:rsidR="00775B11" w:rsidRDefault="00775B11" w:rsidP="00775B11">
      <w:pPr>
        <w:pStyle w:val="PlainText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Специалисты оформляют в архив  второй экземпляр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фиксацией результата выполнения административного действия.</w:t>
      </w:r>
    </w:p>
    <w:p w:rsidR="00775B11" w:rsidRDefault="00775B11" w:rsidP="00775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3.5.5. Срок выполнения административной процедуры – 3 (три) дня </w:t>
      </w:r>
      <w:r>
        <w:rPr>
          <w:color w:val="000000"/>
          <w:sz w:val="28"/>
          <w:szCs w:val="28"/>
        </w:rPr>
        <w:br/>
        <w:t xml:space="preserve">с момента предоставления заявителем платежного документа об оплате восстановительной стоимости за 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 насаждений.</w:t>
      </w:r>
    </w:p>
    <w:p w:rsidR="00775B11" w:rsidRDefault="00775B11" w:rsidP="00775B11">
      <w:pPr>
        <w:jc w:val="both"/>
        <w:rPr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</w:t>
      </w:r>
    </w:p>
    <w:p w:rsidR="00775B11" w:rsidRDefault="00775B11" w:rsidP="00775B11">
      <w:pPr>
        <w:pStyle w:val="ConsPlusNormal0"/>
        <w:tabs>
          <w:tab w:val="left" w:pos="54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75B11" w:rsidRDefault="00775B11" w:rsidP="00775B11">
      <w:pPr>
        <w:pStyle w:val="ConsPlusNormal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Текущий контроль исполнения положений Регламента.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Текущий контроль исполнения положений Регламента осуществляется Главой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представление информации, размещение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информации на официальных сайтах, достоверность и полноту сведений, представляемых в связи с предоставлением Муниципальной услуги. </w:t>
      </w: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Текущий контроль осуществляется путем проведения проверок соблюдения и исполнения специалистами, предоставляющими муниципальную услугу, положений Регламента.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и периодичность осуществления плановых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плановых и внеплановых проверок предоставления Муниципальной услуги распоряжением Главы сельсовета формируется комиссия. 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 Плановые проверки проводятся на основании распоряжения Главы поселка не реже одного раза в три года.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Внеплановые проверки проводятся по конкретному обращению заявителя.</w:t>
      </w:r>
    </w:p>
    <w:p w:rsidR="00775B11" w:rsidRDefault="00775B11" w:rsidP="00775B11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случае проведения внеплановой проверки по конкретному обращению заявителя, в течение 30 (тридцати) дней со дня регистрации письменного обращения обратившемуся заявителю направляется информация о результатах проверки, проведенной по обращению.</w:t>
      </w:r>
    </w:p>
    <w:p w:rsidR="00775B11" w:rsidRDefault="00775B11" w:rsidP="00775B11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4.2.5. Результаты проверки оформляются в виде акта, в котором отмечаются выявленные недостатки и указываются меры, направленные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их устранение.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 подписывается всеми членами комиссии.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4.2.6.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Граждане, их объединения и организации вправе направить письменное обращение с просьбой о проведении проверки соблюдения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4.3.2.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течение 30 (тридцати)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проверки.</w:t>
      </w: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b/>
          <w:color w:val="000000"/>
          <w:sz w:val="28"/>
          <w:szCs w:val="28"/>
        </w:rPr>
      </w:pPr>
    </w:p>
    <w:p w:rsidR="00775B11" w:rsidRDefault="00775B11" w:rsidP="00775B11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Досудебный (внесудебный) порядок обжалования решений </w:t>
      </w:r>
    </w:p>
    <w:p w:rsidR="00775B11" w:rsidRDefault="00775B11" w:rsidP="00775B11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действий (бездействия)  органа контроля, а также должностных лиц </w:t>
      </w:r>
    </w:p>
    <w:p w:rsidR="00775B11" w:rsidRDefault="00775B11" w:rsidP="00775B11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tabs>
          <w:tab w:val="left" w:pos="1276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(бездействие) должностных лиц органа местного самоуправления, муниципальных служащих в досудебном (внесудебном) порядке.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5.2. Заявитель может обратиться с жалобой, в том числе в следующих случаях: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нарушения срока регистрации запроса заявителя о предоставлении Муниципальной услуги;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нарушения срока предоставления Муниципальной услуги;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требования представления заявителем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отказа заявителю в приеме документов, представление которых предусмотрено нормативными  правовыми  актами  Российской Федерации,  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5) отказа заявителю в предоставлении Муниципальной услуги, если основания отказа не предусмотрены федеральными законами  и принятыми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6) требования внесения заявителем при предоставлении муниципальной услуги платы, не предусмотренной нормативными 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7) отказа органа, предоставляющего Муниципальную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должностного лица, в исправлении допущенных опечаток и ошибок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выданных в результате предоставления  Муниципальной услуги документах, либо нарушение срока таких исправлений,  установленного соответствующим административным регламентом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  <w:proofErr w:type="gramEnd"/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сельсовета.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5.4. Жалоба подается в письменной форме на бумажном носителе,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электронной форме в орган, предоставляющий Муниципальную услугу.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5.6. Жалоба должна содержать: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либо муниципального служащего, решения и действия (бездействия) которых обжалуются;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фамилию, имя, отчество (последнее – при наличии), сведения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месте жительства заявителя – физического лица либо наименование, сведения  о месте нахождения заявителя – юридического лица, а также номер (номера) контактного телефона, адрес (адреса)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 должностного лица органа, предоставляющего Муниципальную услугу, либо муниципального служащего;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доводы, на основании которых заявитель не согласен с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75B11" w:rsidRDefault="00775B11" w:rsidP="00775B11">
      <w:pPr>
        <w:pStyle w:val="ConsPlusNormal0"/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5.7.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Поступившая жалоба подлежит рассмотрению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 (пятнадцати)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5.8. Результатом рассмотрения жалобы является одно из следующих решений: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удовлетворение жалобы, в том числе: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 форме отмены принятого решения;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исправления допущенных администрацией поселка,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опечаток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ошибок в выданных в результате предоставления Муниципальной услуги документах;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возврата заявителю денежных средств, взимание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Красноярского края;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2) отказ в удовлетворении жалобы.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5.9. Не позднее дня, следующего за днем принятия,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пункте 5.8 Административного регламента решения,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рассмотрению жалоб, незамедлительно направляет имеющиеся материалы в органы прокуратуры.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5.11.Заявители имеют право обратиться в администрацию поселка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получением информации и документов, необходимых для обоснования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рассмотрения жалобы.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5.12. Основания для приостановления рассмотрения жалобы отсутствуют.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775B11" w:rsidRDefault="00775B11" w:rsidP="00775B11">
      <w:pPr>
        <w:pStyle w:val="ConsPlusNormal0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письменной форме и по желанию заявителя в электронной форме.</w:t>
      </w: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B11" w:rsidRDefault="00775B11" w:rsidP="00775B11">
      <w:pPr>
        <w:pStyle w:val="ConsPlusNormal0"/>
        <w:pageBreakBefore/>
        <w:tabs>
          <w:tab w:val="left" w:pos="540"/>
          <w:tab w:val="left" w:pos="1276"/>
        </w:tabs>
        <w:ind w:left="3780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775B11" w:rsidRDefault="00775B11" w:rsidP="00775B11">
      <w:pPr>
        <w:tabs>
          <w:tab w:val="left" w:pos="900"/>
        </w:tabs>
        <w:ind w:left="4320"/>
      </w:pPr>
      <w:r>
        <w:t>к Административному регламенту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</w:pPr>
      <w:r>
        <w:t xml:space="preserve">предоставления муниципальной услуги 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</w:pPr>
      <w:r>
        <w:t xml:space="preserve">«Выдача разрешения на </w:t>
      </w:r>
      <w:r w:rsidRPr="0056684D">
        <w:rPr>
          <w:color w:val="000000"/>
        </w:rPr>
        <w:t>право вырубки</w:t>
      </w:r>
      <w:r>
        <w:rPr>
          <w:color w:val="000000"/>
          <w:sz w:val="28"/>
          <w:szCs w:val="28"/>
        </w:rPr>
        <w:t xml:space="preserve"> </w:t>
      </w:r>
      <w:r w:rsidRPr="00AF6A15">
        <w:rPr>
          <w:color w:val="000000"/>
          <w:sz w:val="28"/>
          <w:szCs w:val="28"/>
        </w:rPr>
        <w:t xml:space="preserve"> </w:t>
      </w:r>
      <w:r>
        <w:t>зеленых  насаждений»</w:t>
      </w:r>
    </w:p>
    <w:p w:rsidR="00775B11" w:rsidRDefault="00775B11" w:rsidP="00775B11">
      <w:pPr>
        <w:spacing w:line="192" w:lineRule="auto"/>
      </w:pPr>
    </w:p>
    <w:p w:rsidR="00775B11" w:rsidRDefault="00775B11" w:rsidP="00775B11">
      <w:pPr>
        <w:spacing w:line="192" w:lineRule="auto"/>
      </w:pPr>
    </w:p>
    <w:p w:rsidR="00775B11" w:rsidRDefault="00775B11" w:rsidP="00775B11">
      <w:pPr>
        <w:spacing w:line="192" w:lineRule="auto"/>
      </w:pPr>
    </w:p>
    <w:p w:rsidR="00775B11" w:rsidRDefault="00775B11" w:rsidP="00775B11">
      <w:pPr>
        <w:tabs>
          <w:tab w:val="left" w:pos="0"/>
        </w:tabs>
        <w:jc w:val="center"/>
      </w:pPr>
      <w:r>
        <w:rPr>
          <w:sz w:val="28"/>
          <w:szCs w:val="28"/>
        </w:rPr>
        <w:t>Бланк заявления о предоставлении муниципальной услуги</w:t>
      </w:r>
    </w:p>
    <w:p w:rsidR="00775B11" w:rsidRDefault="00775B11" w:rsidP="00775B11">
      <w:pPr>
        <w:spacing w:line="192" w:lineRule="auto"/>
      </w:pPr>
    </w:p>
    <w:p w:rsidR="00775B11" w:rsidRDefault="00775B11" w:rsidP="00775B11">
      <w:pPr>
        <w:spacing w:line="192" w:lineRule="auto"/>
      </w:pPr>
    </w:p>
    <w:p w:rsidR="00775B11" w:rsidRDefault="00775B11" w:rsidP="00775B11">
      <w:pPr>
        <w:tabs>
          <w:tab w:val="left" w:pos="1134"/>
        </w:tabs>
      </w:pP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Главе  администрации</w:t>
      </w:r>
    </w:p>
    <w:p w:rsidR="00775B11" w:rsidRDefault="00775B11" w:rsidP="00775B11">
      <w:pPr>
        <w:tabs>
          <w:tab w:val="left" w:pos="426"/>
        </w:tabs>
        <w:rPr>
          <w:sz w:val="28"/>
        </w:rPr>
      </w:pPr>
      <w:r>
        <w:tab/>
        <w:t>реестровый номер услуги</w:t>
      </w:r>
    </w:p>
    <w:p w:rsidR="00775B11" w:rsidRDefault="00775B11" w:rsidP="00775B11">
      <w:pPr>
        <w:pStyle w:val="NoSpacing"/>
        <w:ind w:left="4320" w:firstLine="720"/>
        <w:rPr>
          <w:sz w:val="18"/>
          <w:szCs w:val="18"/>
        </w:rPr>
      </w:pPr>
      <w:r>
        <w:rPr>
          <w:sz w:val="28"/>
        </w:rPr>
        <w:t xml:space="preserve"> ______________________________</w:t>
      </w:r>
    </w:p>
    <w:p w:rsidR="00775B11" w:rsidRDefault="00775B11" w:rsidP="00775B11">
      <w:pPr>
        <w:pStyle w:val="NoSpacing"/>
        <w:ind w:left="4320" w:firstLine="720"/>
        <w:rPr>
          <w:sz w:val="18"/>
          <w:szCs w:val="18"/>
        </w:rPr>
      </w:pPr>
      <w:r>
        <w:rPr>
          <w:sz w:val="18"/>
          <w:szCs w:val="18"/>
        </w:rPr>
        <w:t xml:space="preserve">       Ф.И.О. физического лица, адрес регистрации</w:t>
      </w:r>
    </w:p>
    <w:p w:rsidR="00775B11" w:rsidRDefault="00775B11" w:rsidP="00775B11">
      <w:pPr>
        <w:pStyle w:val="NoSpacing"/>
        <w:rPr>
          <w:sz w:val="18"/>
          <w:szCs w:val="18"/>
        </w:rPr>
      </w:pPr>
    </w:p>
    <w:p w:rsidR="00775B11" w:rsidRDefault="00775B11" w:rsidP="00775B1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_______________________________________________</w:t>
      </w:r>
    </w:p>
    <w:p w:rsidR="00775B11" w:rsidRDefault="00775B11" w:rsidP="00775B11">
      <w:pPr>
        <w:pStyle w:val="NoSpacing"/>
        <w:ind w:left="4320" w:firstLine="720"/>
        <w:rPr>
          <w:sz w:val="28"/>
        </w:rPr>
      </w:pPr>
      <w:r>
        <w:rPr>
          <w:sz w:val="18"/>
          <w:szCs w:val="18"/>
        </w:rPr>
        <w:t xml:space="preserve">   реквизиты юридического лица, адрес регистрации</w:t>
      </w:r>
    </w:p>
    <w:p w:rsidR="00775B11" w:rsidRDefault="00775B11" w:rsidP="00775B11">
      <w:pPr>
        <w:pStyle w:val="NoSpacing"/>
        <w:ind w:left="4320" w:firstLine="720"/>
        <w:rPr>
          <w:sz w:val="18"/>
          <w:szCs w:val="18"/>
        </w:rPr>
      </w:pPr>
      <w:r>
        <w:rPr>
          <w:sz w:val="28"/>
        </w:rPr>
        <w:t xml:space="preserve"> ______________________________</w:t>
      </w:r>
    </w:p>
    <w:p w:rsidR="00775B11" w:rsidRDefault="00775B11" w:rsidP="00775B11">
      <w:pPr>
        <w:pStyle w:val="NoSpacing"/>
        <w:ind w:left="43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контактные телефоны, </w:t>
      </w:r>
    </w:p>
    <w:p w:rsidR="00775B11" w:rsidRDefault="00775B11" w:rsidP="00775B11">
      <w:pPr>
        <w:pStyle w:val="NoSpacing"/>
        <w:rPr>
          <w:sz w:val="18"/>
          <w:szCs w:val="18"/>
        </w:rPr>
      </w:pPr>
    </w:p>
    <w:p w:rsidR="00775B11" w:rsidRDefault="00775B11" w:rsidP="00775B1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_______________________________________________</w:t>
      </w:r>
    </w:p>
    <w:p w:rsidR="00775B11" w:rsidRDefault="00775B11" w:rsidP="00775B1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адрес электронной почты, ОГРН </w:t>
      </w:r>
    </w:p>
    <w:p w:rsidR="00775B11" w:rsidRDefault="00775B11" w:rsidP="00775B11">
      <w:pPr>
        <w:pStyle w:val="NoSpacing"/>
        <w:rPr>
          <w:sz w:val="18"/>
          <w:szCs w:val="18"/>
        </w:rPr>
      </w:pPr>
    </w:p>
    <w:p w:rsidR="00775B11" w:rsidRDefault="00775B11" w:rsidP="00775B11">
      <w:pPr>
        <w:pStyle w:val="NoSpacing"/>
        <w:rPr>
          <w:sz w:val="18"/>
          <w:szCs w:val="18"/>
        </w:rPr>
      </w:pPr>
    </w:p>
    <w:p w:rsidR="00775B11" w:rsidRDefault="00775B11" w:rsidP="00775B11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775B11" w:rsidRDefault="00775B11" w:rsidP="00775B11">
      <w:pPr>
        <w:pStyle w:val="NoSpacing"/>
        <w:rPr>
          <w:sz w:val="28"/>
          <w:szCs w:val="28"/>
        </w:rPr>
      </w:pPr>
    </w:p>
    <w:p w:rsidR="00775B11" w:rsidRDefault="00775B11" w:rsidP="00775B11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</w:t>
      </w:r>
      <w:r>
        <w:rPr>
          <w:color w:val="000000"/>
          <w:sz w:val="28"/>
          <w:szCs w:val="28"/>
        </w:rPr>
        <w:t xml:space="preserve">право вырубки </w:t>
      </w:r>
      <w:r w:rsidRPr="00AF6A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зеленых насаждений в количестве ___ шт., породы _________________ на земельном участке, расположенном по адресу: _________________________________________________________ </w:t>
      </w:r>
    </w:p>
    <w:p w:rsidR="00775B11" w:rsidRDefault="00775B11" w:rsidP="00775B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 ___________</w:t>
      </w:r>
      <w:r>
        <w:rPr>
          <w:sz w:val="28"/>
          <w:szCs w:val="28"/>
          <w:u w:val="single"/>
        </w:rPr>
        <w:t xml:space="preserve">                                          </w:t>
      </w:r>
    </w:p>
    <w:p w:rsidR="00775B11" w:rsidRDefault="00775B11" w:rsidP="00775B11">
      <w:pPr>
        <w:pStyle w:val="NoSpacing"/>
        <w:jc w:val="both"/>
      </w:pPr>
      <w:r>
        <w:rPr>
          <w:sz w:val="28"/>
          <w:szCs w:val="28"/>
        </w:rPr>
        <w:t>в связи ____________________________________________________________</w:t>
      </w:r>
    </w:p>
    <w:p w:rsidR="00775B11" w:rsidRDefault="00775B11" w:rsidP="00775B11">
      <w:pPr>
        <w:pStyle w:val="NoSpacing"/>
        <w:jc w:val="center"/>
      </w:pPr>
      <w:r>
        <w:t xml:space="preserve">(причины </w:t>
      </w:r>
      <w:r w:rsidRPr="0056684D">
        <w:rPr>
          <w:color w:val="000000"/>
        </w:rPr>
        <w:t>право вырубки</w:t>
      </w:r>
      <w:r>
        <w:t>)</w:t>
      </w:r>
    </w:p>
    <w:p w:rsidR="00775B11" w:rsidRDefault="00775B11" w:rsidP="00775B11">
      <w:pPr>
        <w:pStyle w:val="NoSpacing"/>
        <w:jc w:val="center"/>
      </w:pPr>
    </w:p>
    <w:p w:rsidR="00775B11" w:rsidRDefault="00775B11" w:rsidP="00775B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75B11" w:rsidRDefault="00775B11" w:rsidP="00775B11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и его копия;</w:t>
      </w:r>
    </w:p>
    <w:p w:rsidR="00775B11" w:rsidRDefault="00775B11" w:rsidP="00775B11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и его копия;</w:t>
      </w:r>
      <w:r>
        <w:rPr>
          <w:szCs w:val="28"/>
        </w:rPr>
        <w:t xml:space="preserve"> </w:t>
      </w:r>
    </w:p>
    <w:p w:rsidR="00775B11" w:rsidRDefault="00775B11" w:rsidP="00775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документы, подтверждающие предоставление земельного участка;</w:t>
      </w:r>
    </w:p>
    <w:p w:rsidR="00775B11" w:rsidRDefault="00775B11" w:rsidP="00775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план-схема размещения существующих зеленых насаждений;</w:t>
      </w:r>
    </w:p>
    <w:p w:rsidR="00775B11" w:rsidRPr="000901E3" w:rsidRDefault="00775B11" w:rsidP="00775B11">
      <w:pPr>
        <w:ind w:firstLine="709"/>
        <w:jc w:val="both"/>
        <w:rPr>
          <w:sz w:val="28"/>
          <w:szCs w:val="28"/>
        </w:rPr>
      </w:pPr>
      <w:r w:rsidRPr="000901E3">
        <w:rPr>
          <w:sz w:val="28"/>
          <w:szCs w:val="28"/>
        </w:rPr>
        <w:t>5) проект благоустройства и озеленения территории;</w:t>
      </w:r>
    </w:p>
    <w:p w:rsidR="00775B11" w:rsidRDefault="00775B11" w:rsidP="00775B11">
      <w:pPr>
        <w:numPr>
          <w:ilvl w:val="2"/>
          <w:numId w:val="3"/>
        </w:numPr>
        <w:tabs>
          <w:tab w:val="left" w:pos="1050"/>
          <w:tab w:val="left" w:pos="153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901E3">
        <w:rPr>
          <w:sz w:val="28"/>
          <w:szCs w:val="28"/>
        </w:rPr>
        <w:t>при производстве строительных работ и реконструкции объектов утвержденная</w:t>
      </w:r>
      <w:r>
        <w:rPr>
          <w:sz w:val="28"/>
          <w:szCs w:val="28"/>
        </w:rPr>
        <w:t xml:space="preserve"> в установленном порядке проектная документация </w:t>
      </w:r>
      <w:r>
        <w:rPr>
          <w:sz w:val="28"/>
          <w:szCs w:val="28"/>
        </w:rPr>
        <w:br/>
        <w:t>(за исключением объектов недвижимости, на которые не требуется выдача проектной документации).</w:t>
      </w:r>
    </w:p>
    <w:p w:rsidR="00775B11" w:rsidRDefault="00775B11" w:rsidP="00775B11">
      <w:pPr>
        <w:ind w:firstLine="709"/>
        <w:jc w:val="both"/>
        <w:rPr>
          <w:sz w:val="28"/>
          <w:szCs w:val="28"/>
        </w:rPr>
      </w:pPr>
    </w:p>
    <w:p w:rsidR="00775B11" w:rsidRDefault="00775B11" w:rsidP="00775B11">
      <w:pPr>
        <w:jc w:val="both"/>
        <w:rPr>
          <w:sz w:val="28"/>
          <w:szCs w:val="28"/>
        </w:rPr>
      </w:pPr>
    </w:p>
    <w:p w:rsidR="00775B11" w:rsidRDefault="00775B11" w:rsidP="00775B1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8"/>
          <w:szCs w:val="28"/>
        </w:rPr>
        <w:t>________________              ____________        ___________________________</w:t>
      </w:r>
    </w:p>
    <w:p w:rsidR="00775B11" w:rsidRDefault="00775B11" w:rsidP="00775B11">
      <w:pPr>
        <w:tabs>
          <w:tab w:val="left" w:pos="900"/>
        </w:tabs>
        <w:jc w:val="both"/>
      </w:pPr>
      <w:r>
        <w:rPr>
          <w:sz w:val="24"/>
          <w:szCs w:val="24"/>
        </w:rPr>
        <w:tab/>
        <w:t>(</w:t>
      </w:r>
      <w:r>
        <w:t>дата)</w:t>
      </w:r>
      <w:r>
        <w:tab/>
      </w:r>
      <w:r>
        <w:tab/>
      </w:r>
      <w:r>
        <w:tab/>
        <w:t xml:space="preserve">               (подпись)</w:t>
      </w:r>
      <w:r>
        <w:tab/>
      </w:r>
      <w:r>
        <w:tab/>
        <w:t xml:space="preserve">         </w:t>
      </w:r>
      <w:proofErr w:type="gramStart"/>
      <w:r>
        <w:t xml:space="preserve">( </w:t>
      </w:r>
      <w:proofErr w:type="gramEnd"/>
      <w:r>
        <w:t>расшифровка подписи)</w:t>
      </w:r>
    </w:p>
    <w:p w:rsidR="00775B11" w:rsidRDefault="00775B11" w:rsidP="00775B11">
      <w:pPr>
        <w:tabs>
          <w:tab w:val="left" w:pos="900"/>
        </w:tabs>
        <w:jc w:val="both"/>
      </w:pPr>
    </w:p>
    <w:p w:rsidR="00775B11" w:rsidRPr="00D53E22" w:rsidRDefault="00775B11" w:rsidP="00775B11">
      <w:pPr>
        <w:spacing w:line="360" w:lineRule="auto"/>
        <w:jc w:val="both"/>
        <w:rPr>
          <w:sz w:val="28"/>
          <w:szCs w:val="28"/>
        </w:rPr>
      </w:pPr>
      <w:r w:rsidRPr="00D53E22">
        <w:rPr>
          <w:sz w:val="28"/>
          <w:szCs w:val="28"/>
        </w:rPr>
        <w:t xml:space="preserve">           Настоящим даю согласие в соответствии со статьей 9 Федерального закона от 27.07.2006 №152-ФЗ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775B11" w:rsidRPr="00D53E22" w:rsidRDefault="00775B11" w:rsidP="00775B11">
      <w:pPr>
        <w:spacing w:line="360" w:lineRule="auto"/>
        <w:ind w:firstLine="709"/>
        <w:jc w:val="both"/>
        <w:rPr>
          <w:sz w:val="28"/>
          <w:szCs w:val="28"/>
        </w:rPr>
      </w:pPr>
      <w:r w:rsidRPr="00D53E22">
        <w:rPr>
          <w:sz w:val="28"/>
          <w:szCs w:val="28"/>
        </w:rPr>
        <w:t>Согласие на обработку персональных данных действует до даты отзыва мною путем направления в</w:t>
      </w:r>
      <w:r>
        <w:rPr>
          <w:sz w:val="28"/>
          <w:szCs w:val="28"/>
        </w:rPr>
        <w:t xml:space="preserve"> администрацию _________ сельсовета</w:t>
      </w:r>
      <w:r w:rsidRPr="00D53E22">
        <w:rPr>
          <w:sz w:val="28"/>
          <w:szCs w:val="28"/>
        </w:rPr>
        <w:t xml:space="preserve"> письменного обращения об указанном отзыве в произвольной форме.</w:t>
      </w:r>
    </w:p>
    <w:p w:rsidR="00775B11" w:rsidRPr="00D53E22" w:rsidRDefault="00775B11" w:rsidP="00775B11">
      <w:pPr>
        <w:jc w:val="right"/>
        <w:rPr>
          <w:sz w:val="28"/>
          <w:szCs w:val="28"/>
        </w:rPr>
      </w:pPr>
    </w:p>
    <w:p w:rsidR="00775B11" w:rsidRDefault="00775B11" w:rsidP="00775B11">
      <w:pPr>
        <w:jc w:val="right"/>
      </w:pPr>
    </w:p>
    <w:p w:rsidR="00775B11" w:rsidRDefault="00775B11" w:rsidP="00775B11">
      <w:pPr>
        <w:rPr>
          <w:sz w:val="16"/>
          <w:szCs w:val="16"/>
        </w:rPr>
      </w:pPr>
      <w:r>
        <w:rPr>
          <w:sz w:val="28"/>
          <w:szCs w:val="28"/>
        </w:rPr>
        <w:t xml:space="preserve">«____»___________20___г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775B11" w:rsidRDefault="00775B11" w:rsidP="00775B11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 заявителя) </w:t>
      </w:r>
    </w:p>
    <w:p w:rsidR="00775B11" w:rsidRDefault="00775B11" w:rsidP="00775B11">
      <w:pPr>
        <w:tabs>
          <w:tab w:val="left" w:pos="900"/>
        </w:tabs>
        <w:jc w:val="both"/>
        <w:rPr>
          <w:sz w:val="28"/>
          <w:szCs w:val="28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775B11" w:rsidRDefault="00775B11" w:rsidP="00775B11">
      <w:pPr>
        <w:tabs>
          <w:tab w:val="left" w:pos="900"/>
        </w:tabs>
        <w:ind w:left="4320"/>
      </w:pPr>
      <w:r>
        <w:t>к Административному регламенту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</w:pPr>
      <w:r>
        <w:t xml:space="preserve">предоставления муниципальной услуги 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  <w:rPr>
          <w:sz w:val="26"/>
          <w:szCs w:val="26"/>
        </w:rPr>
      </w:pPr>
      <w:r>
        <w:t xml:space="preserve">«Выдача разрешения на </w:t>
      </w:r>
      <w:r w:rsidRPr="0056684D">
        <w:rPr>
          <w:color w:val="000000"/>
        </w:rPr>
        <w:t>право вырубки</w:t>
      </w:r>
      <w:r>
        <w:rPr>
          <w:color w:val="000000"/>
          <w:sz w:val="28"/>
          <w:szCs w:val="28"/>
        </w:rPr>
        <w:t xml:space="preserve"> </w:t>
      </w:r>
      <w:r w:rsidRPr="00AF6A15">
        <w:rPr>
          <w:color w:val="000000"/>
          <w:sz w:val="28"/>
          <w:szCs w:val="28"/>
        </w:rPr>
        <w:t xml:space="preserve"> </w:t>
      </w:r>
      <w:r>
        <w:t>зеленых  насаждений»</w:t>
      </w:r>
    </w:p>
    <w:p w:rsidR="00775B11" w:rsidRDefault="00775B11" w:rsidP="00775B1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РАЗРЕШЕНИЕ N __________</w:t>
      </w:r>
    </w:p>
    <w:p w:rsidR="00775B11" w:rsidRDefault="00775B11" w:rsidP="00775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B11" w:rsidRPr="000901E3" w:rsidRDefault="00775B11" w:rsidP="00775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01E3">
        <w:rPr>
          <w:rFonts w:ascii="Times New Roman" w:hAnsi="Times New Roman" w:cs="Times New Roman"/>
          <w:sz w:val="24"/>
          <w:szCs w:val="24"/>
        </w:rPr>
        <w:t xml:space="preserve">НА ПРОВЕДЕНИЕ РУБОК ДРЕВЕСНО-КУСТАРНИКОВОЙ РАСТИТЕЛЬНОСТИ </w:t>
      </w:r>
    </w:p>
    <w:p w:rsidR="00775B11" w:rsidRDefault="00775B11" w:rsidP="00775B1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"____" ___________ 20__ г.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______________сельсовет</w:t>
      </w:r>
      <w:proofErr w:type="spellEnd"/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Выдано________________________________________________________________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(</w:t>
      </w:r>
      <w:r>
        <w:rPr>
          <w:rFonts w:ascii="Times New Roman" w:hAnsi="Times New Roman" w:cs="Times New Roman"/>
        </w:rPr>
        <w:t>наименование организации, форма собственности/ Ф.И.О. ИП, физического лица)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(</w:t>
      </w:r>
      <w:r>
        <w:rPr>
          <w:rFonts w:ascii="Times New Roman" w:hAnsi="Times New Roman" w:cs="Times New Roman"/>
        </w:rPr>
        <w:t>юридический адрес, ИНН, телефон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(</w:t>
      </w:r>
      <w:r>
        <w:rPr>
          <w:rFonts w:ascii="Times New Roman" w:hAnsi="Times New Roman" w:cs="Times New Roman"/>
        </w:rPr>
        <w:t>Ф.И.О. руководителя организации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Разрешается производство работ  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(</w:t>
      </w:r>
      <w:r>
        <w:rPr>
          <w:rFonts w:ascii="Times New Roman" w:hAnsi="Times New Roman" w:cs="Times New Roman"/>
        </w:rPr>
        <w:t>адрес проведения работ, реквизиты земельного участка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(</w:t>
      </w:r>
      <w:r>
        <w:rPr>
          <w:rFonts w:ascii="Times New Roman" w:hAnsi="Times New Roman" w:cs="Times New Roman"/>
        </w:rPr>
        <w:t>реквизиты правоустанавливающих документов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количестве:       1. деревьев _________ шт.        2. кустарников ________ шт.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После   сноса  зеленых  насаждений  произвести   благоустройство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прилегающей</w:t>
      </w:r>
      <w:proofErr w:type="gramEnd"/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согласно проекту.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Вырубленную древесину вывезти в течение _________ дней.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Сжигание   и   складирование    порубочных   остатков   на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муниципальные</w:t>
      </w:r>
      <w:proofErr w:type="gramEnd"/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контейнерные площадки запрещено!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Нарушение    настоящего   разрешения    влечет   за    собой   санкции, предусмотренные законодательством Российской Федерации, Красноярского края.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действия разрешения: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"_____" ___________ 20____ г.        по "_____" ___________ 20____ г.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______________.</w:t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775B11" w:rsidRDefault="00775B11" w:rsidP="00775B1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3 </w:t>
      </w:r>
    </w:p>
    <w:p w:rsidR="00775B11" w:rsidRDefault="00775B11" w:rsidP="00775B11">
      <w:pPr>
        <w:tabs>
          <w:tab w:val="left" w:pos="900"/>
        </w:tabs>
        <w:ind w:left="4320"/>
      </w:pPr>
      <w:r>
        <w:t>к Административному регламенту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</w:pPr>
      <w:r>
        <w:t xml:space="preserve">предоставления муниципальной услуги 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  <w:rPr>
          <w:b/>
          <w:sz w:val="26"/>
          <w:szCs w:val="26"/>
        </w:rPr>
      </w:pPr>
      <w:r>
        <w:t>«Выдача разрешения на снос зеленых  насаждений»</w:t>
      </w:r>
    </w:p>
    <w:p w:rsidR="00775B11" w:rsidRDefault="00775B11" w:rsidP="00775B11">
      <w:pPr>
        <w:tabs>
          <w:tab w:val="left" w:pos="3765"/>
        </w:tabs>
        <w:jc w:val="center"/>
        <w:rPr>
          <w:b/>
          <w:sz w:val="26"/>
          <w:szCs w:val="26"/>
        </w:rPr>
      </w:pPr>
    </w:p>
    <w:p w:rsidR="00775B11" w:rsidRDefault="00775B11" w:rsidP="00775B11">
      <w:pPr>
        <w:tabs>
          <w:tab w:val="left" w:pos="3765"/>
        </w:tabs>
        <w:jc w:val="center"/>
      </w:pPr>
    </w:p>
    <w:p w:rsidR="00775B11" w:rsidRDefault="00775B11" w:rsidP="00775B11">
      <w:pPr>
        <w:tabs>
          <w:tab w:val="left" w:pos="37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АКТ </w:t>
      </w:r>
    </w:p>
    <w:p w:rsidR="00775B11" w:rsidRDefault="00775B11" w:rsidP="00775B11">
      <w:pPr>
        <w:tabs>
          <w:tab w:val="left" w:pos="376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признании зеленых насаждений подлежащими (не подлежащими) вырубке</w:t>
      </w:r>
    </w:p>
    <w:p w:rsidR="00775B11" w:rsidRDefault="00775B11" w:rsidP="00775B11">
      <w:pPr>
        <w:tabs>
          <w:tab w:val="left" w:pos="3765"/>
        </w:tabs>
        <w:jc w:val="center"/>
        <w:rPr>
          <w:sz w:val="26"/>
          <w:szCs w:val="26"/>
        </w:rPr>
      </w:pP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  <w:r>
        <w:rPr>
          <w:sz w:val="26"/>
          <w:szCs w:val="26"/>
        </w:rPr>
        <w:t>«__»____________ 20__ г.                                                     ______________ сельсовет</w:t>
      </w: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775B11" w:rsidRDefault="00775B11" w:rsidP="00775B11">
      <w:pPr>
        <w:tabs>
          <w:tab w:val="left" w:pos="3765"/>
        </w:tabs>
      </w:pPr>
      <w:r>
        <w:rPr>
          <w:sz w:val="26"/>
          <w:szCs w:val="26"/>
        </w:rPr>
        <w:t>1._____________________________________________________________________</w:t>
      </w:r>
    </w:p>
    <w:p w:rsidR="00775B11" w:rsidRDefault="00775B11" w:rsidP="00775B11">
      <w:pPr>
        <w:tabs>
          <w:tab w:val="left" w:pos="3765"/>
        </w:tabs>
        <w:jc w:val="center"/>
        <w:rPr>
          <w:sz w:val="26"/>
          <w:szCs w:val="26"/>
        </w:rPr>
      </w:pPr>
      <w:r>
        <w:t>( Ф. И. О., должность)</w:t>
      </w:r>
    </w:p>
    <w:p w:rsidR="00775B11" w:rsidRDefault="00775B11" w:rsidP="00775B11">
      <w:pPr>
        <w:tabs>
          <w:tab w:val="left" w:pos="3765"/>
        </w:tabs>
      </w:pPr>
      <w:r>
        <w:rPr>
          <w:sz w:val="26"/>
          <w:szCs w:val="26"/>
        </w:rPr>
        <w:t>2._____________________________________________________________________</w:t>
      </w:r>
    </w:p>
    <w:p w:rsidR="00775B11" w:rsidRDefault="00775B11" w:rsidP="00775B11">
      <w:pPr>
        <w:tabs>
          <w:tab w:val="left" w:pos="3765"/>
        </w:tabs>
        <w:jc w:val="center"/>
        <w:rPr>
          <w:sz w:val="26"/>
          <w:szCs w:val="26"/>
        </w:rPr>
      </w:pPr>
      <w:r>
        <w:t>( Ф. И. О., должность)</w:t>
      </w:r>
    </w:p>
    <w:p w:rsidR="00775B11" w:rsidRDefault="00775B11" w:rsidP="00775B11">
      <w:pPr>
        <w:tabs>
          <w:tab w:val="left" w:pos="3765"/>
        </w:tabs>
      </w:pPr>
      <w:r>
        <w:rPr>
          <w:sz w:val="26"/>
          <w:szCs w:val="26"/>
        </w:rPr>
        <w:t>3._____________________________________________________________________</w:t>
      </w:r>
    </w:p>
    <w:p w:rsidR="00775B11" w:rsidRDefault="00775B11" w:rsidP="00775B11">
      <w:pPr>
        <w:tabs>
          <w:tab w:val="left" w:pos="3765"/>
        </w:tabs>
        <w:jc w:val="center"/>
      </w:pPr>
      <w:r>
        <w:t xml:space="preserve">( Ф. И. О., должность) </w:t>
      </w:r>
    </w:p>
    <w:p w:rsidR="00775B11" w:rsidRDefault="00775B11" w:rsidP="00775B11">
      <w:pPr>
        <w:tabs>
          <w:tab w:val="left" w:pos="3765"/>
        </w:tabs>
        <w:jc w:val="center"/>
      </w:pPr>
    </w:p>
    <w:p w:rsidR="00775B11" w:rsidRDefault="00775B11" w:rsidP="00775B11">
      <w:pPr>
        <w:tabs>
          <w:tab w:val="left" w:pos="37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провела обследование зеленых насаждений ________________________________ ______________________________________________________________________ ______________________________________________________________________ </w:t>
      </w:r>
      <w:r>
        <w:t>(указать объект, наименование, Ф.И.О. заявителя, адрес)</w:t>
      </w: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  <w:r>
        <w:rPr>
          <w:sz w:val="26"/>
          <w:szCs w:val="26"/>
        </w:rPr>
        <w:t>Результатами обследования установлено:</w:t>
      </w: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  <w:r>
        <w:rPr>
          <w:sz w:val="26"/>
          <w:szCs w:val="26"/>
        </w:rPr>
        <w:t>Выводы: 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</w:t>
      </w: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75B11" w:rsidRDefault="00775B11" w:rsidP="00775B11">
      <w:pPr>
        <w:tabs>
          <w:tab w:val="left" w:pos="3765"/>
        </w:tabs>
        <w:rPr>
          <w:sz w:val="26"/>
          <w:szCs w:val="26"/>
        </w:rPr>
      </w:pPr>
    </w:p>
    <w:p w:rsidR="00775B11" w:rsidRDefault="00775B11" w:rsidP="00775B11">
      <w:pPr>
        <w:tabs>
          <w:tab w:val="left" w:pos="3765"/>
        </w:tabs>
        <w:ind w:left="360"/>
      </w:pPr>
      <w:r>
        <w:rPr>
          <w:sz w:val="26"/>
          <w:szCs w:val="26"/>
        </w:rPr>
        <w:t>1. ________________________  _______________________</w:t>
      </w:r>
    </w:p>
    <w:p w:rsidR="00775B11" w:rsidRDefault="00775B11" w:rsidP="00775B11">
      <w:pPr>
        <w:tabs>
          <w:tab w:val="center" w:pos="4998"/>
        </w:tabs>
        <w:ind w:left="360"/>
        <w:rPr>
          <w:sz w:val="26"/>
          <w:szCs w:val="26"/>
        </w:rPr>
      </w:pPr>
      <w:r>
        <w:t xml:space="preserve">                         (подпись)                                                    (Ф. И. О.)</w:t>
      </w:r>
    </w:p>
    <w:p w:rsidR="00775B11" w:rsidRDefault="00775B11" w:rsidP="00775B11">
      <w:pPr>
        <w:tabs>
          <w:tab w:val="left" w:pos="3765"/>
        </w:tabs>
        <w:ind w:left="360"/>
        <w:rPr>
          <w:sz w:val="26"/>
          <w:szCs w:val="26"/>
        </w:rPr>
      </w:pPr>
      <w:r>
        <w:rPr>
          <w:sz w:val="26"/>
          <w:szCs w:val="26"/>
        </w:rPr>
        <w:t>2. ________________________  _______________________</w:t>
      </w:r>
    </w:p>
    <w:p w:rsidR="00775B11" w:rsidRDefault="00775B11" w:rsidP="00775B11">
      <w:pPr>
        <w:tabs>
          <w:tab w:val="center" w:pos="4998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t>(подпись)</w:t>
      </w:r>
      <w:r>
        <w:tab/>
        <w:t xml:space="preserve">                   (Ф. И. О.)</w:t>
      </w:r>
    </w:p>
    <w:p w:rsidR="00775B11" w:rsidRDefault="00775B11" w:rsidP="00775B11">
      <w:pPr>
        <w:tabs>
          <w:tab w:val="left" w:pos="3765"/>
        </w:tabs>
        <w:ind w:left="360"/>
      </w:pPr>
      <w:r>
        <w:rPr>
          <w:sz w:val="26"/>
          <w:szCs w:val="26"/>
        </w:rPr>
        <w:t>3. ________________________  _______________________</w:t>
      </w:r>
    </w:p>
    <w:p w:rsidR="00775B11" w:rsidRDefault="00775B11" w:rsidP="00775B11">
      <w:pPr>
        <w:tabs>
          <w:tab w:val="center" w:pos="4998"/>
        </w:tabs>
        <w:ind w:left="360"/>
      </w:pPr>
      <w:r>
        <w:t xml:space="preserve">                         (подпись)</w:t>
      </w:r>
      <w:r>
        <w:tab/>
        <w:t xml:space="preserve">                   (Ф. И. О.)</w:t>
      </w:r>
    </w:p>
    <w:p w:rsidR="00775B11" w:rsidRDefault="00775B11" w:rsidP="00775B11">
      <w:pPr>
        <w:jc w:val="center"/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</w:pPr>
    </w:p>
    <w:p w:rsidR="00775B11" w:rsidRDefault="00775B11" w:rsidP="00775B11">
      <w:pPr>
        <w:pStyle w:val="ConsPlusNormal0"/>
        <w:tabs>
          <w:tab w:val="left" w:pos="540"/>
          <w:tab w:val="left" w:pos="1276"/>
        </w:tabs>
        <w:ind w:left="3780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775B11" w:rsidRDefault="00775B11" w:rsidP="00775B11">
      <w:pPr>
        <w:tabs>
          <w:tab w:val="left" w:pos="900"/>
        </w:tabs>
        <w:ind w:left="4320"/>
      </w:pPr>
      <w:r>
        <w:t>к Административному регламенту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</w:pPr>
      <w:r>
        <w:t xml:space="preserve">предоставления муниципальной услуги 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</w:pPr>
      <w:r>
        <w:t>«Выдача разрешения на снос зеленых  насаждений»</w:t>
      </w: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</w:pP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</w:pPr>
    </w:p>
    <w:p w:rsidR="00775B11" w:rsidRDefault="00775B11" w:rsidP="00775B11">
      <w:pPr>
        <w:tabs>
          <w:tab w:val="left" w:pos="900"/>
          <w:tab w:val="left" w:pos="3544"/>
          <w:tab w:val="left" w:pos="4253"/>
        </w:tabs>
        <w:ind w:left="4320"/>
        <w:rPr>
          <w:sz w:val="28"/>
          <w:szCs w:val="28"/>
        </w:rPr>
      </w:pPr>
    </w:p>
    <w:p w:rsidR="00775B11" w:rsidRDefault="00775B11" w:rsidP="00775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775B11" w:rsidRDefault="00775B11" w:rsidP="00775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РАСЧЕТА ПЛАТЕЖЕЙ ЗА ВЫРУБКУ ЗЕЛЕНЫХ НАСАЖДЕНИЙ</w:t>
      </w:r>
    </w:p>
    <w:p w:rsidR="00775B11" w:rsidRDefault="00775B11" w:rsidP="00775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ИСЧИСЛЕНИЯ РАЗМЕРА УЩЕРБА И УБЫТКОВ, </w:t>
      </w:r>
    </w:p>
    <w:p w:rsidR="00775B11" w:rsidRDefault="00775B11" w:rsidP="00775B11">
      <w:pPr>
        <w:jc w:val="center"/>
      </w:pPr>
      <w:r>
        <w:rPr>
          <w:b/>
          <w:sz w:val="28"/>
          <w:szCs w:val="28"/>
        </w:rPr>
        <w:t xml:space="preserve">ВЫЗВАННЫХ ИХ ПОВРЕЖДЕНИЕМ </w:t>
      </w:r>
    </w:p>
    <w:p w:rsidR="00775B11" w:rsidRDefault="00775B11" w:rsidP="00775B11">
      <w:pPr>
        <w:jc w:val="center"/>
      </w:pPr>
    </w:p>
    <w:p w:rsidR="00775B11" w:rsidRDefault="00775B11" w:rsidP="00775B11">
      <w:pPr>
        <w:pStyle w:val="NormalWeb"/>
        <w:spacing w:before="0" w:after="0"/>
        <w:ind w:firstLine="720"/>
        <w:jc w:val="both"/>
      </w:pPr>
      <w:r>
        <w:rPr>
          <w:sz w:val="28"/>
          <w:szCs w:val="28"/>
        </w:rPr>
        <w:t xml:space="preserve">Правовой основой применения настоящей Методики являются следующие документы: Конституция Российской Федерации; Гражданский </w:t>
      </w:r>
      <w:r>
        <w:rPr>
          <w:sz w:val="28"/>
          <w:szCs w:val="28"/>
        </w:rPr>
        <w:lastRenderedPageBreak/>
        <w:t xml:space="preserve">кодекс Российской Федерации; Лесной кодекс Российской Федерации; Федеральный закон от 10.01.2002 N 7-ФЗ "Об охране окружающей среды"; Правила создания, охраны и содержания зеленых насаждений и другие документы, регулирующие вопросы вырубки зеленых насаждений и ущерба, причиненного такими действиями.  </w:t>
      </w:r>
    </w:p>
    <w:p w:rsidR="00775B11" w:rsidRDefault="00775B11" w:rsidP="00775B11">
      <w:pPr>
        <w:pStyle w:val="NormalWeb"/>
        <w:spacing w:before="0" w:after="0"/>
        <w:ind w:firstLine="720"/>
        <w:jc w:val="both"/>
      </w:pPr>
    </w:p>
    <w:p w:rsidR="00775B11" w:rsidRDefault="00775B11" w:rsidP="00775B11">
      <w:pPr>
        <w:pStyle w:val="NormalWeb"/>
        <w:numPr>
          <w:ilvl w:val="8"/>
          <w:numId w:val="4"/>
        </w:num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75B11" w:rsidRDefault="00775B11" w:rsidP="00775B11">
      <w:pPr>
        <w:pStyle w:val="NormalWeb"/>
        <w:spacing w:before="0" w:after="0"/>
        <w:rPr>
          <w:sz w:val="28"/>
          <w:szCs w:val="28"/>
        </w:rPr>
      </w:pPr>
    </w:p>
    <w:p w:rsidR="00775B11" w:rsidRDefault="00775B11" w:rsidP="00775B11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proofErr w:type="spellStart"/>
      <w:r>
        <w:rPr>
          <w:sz w:val="28"/>
          <w:szCs w:val="28"/>
        </w:rPr>
        <w:t>Солонцовского</w:t>
      </w:r>
      <w:proofErr w:type="spellEnd"/>
      <w:r>
        <w:rPr>
          <w:sz w:val="28"/>
          <w:szCs w:val="28"/>
        </w:rPr>
        <w:t xml:space="preserve"> сельсовета (далее по тексту сельсовета).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Методика применяется: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сельсовета (за исключением </w:t>
      </w:r>
      <w:proofErr w:type="spellStart"/>
      <w:r>
        <w:rPr>
          <w:sz w:val="28"/>
          <w:szCs w:val="28"/>
        </w:rPr>
        <w:t>гослесфонда</w:t>
      </w:r>
      <w:proofErr w:type="spellEnd"/>
      <w:r>
        <w:rPr>
          <w:sz w:val="28"/>
          <w:szCs w:val="28"/>
        </w:rPr>
        <w:t>);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при исчислении размера компенсационной стоимости </w:t>
      </w:r>
      <w:r>
        <w:rPr>
          <w:sz w:val="28"/>
          <w:szCs w:val="28"/>
        </w:rPr>
        <w:br/>
        <w:t xml:space="preserve">за разрешенную вырубку, уничтожение зеленых насаждений на территории сельсовета (за исключением </w:t>
      </w:r>
      <w:proofErr w:type="spellStart"/>
      <w:r>
        <w:rPr>
          <w:sz w:val="28"/>
          <w:szCs w:val="28"/>
        </w:rPr>
        <w:t>гослесфонда</w:t>
      </w:r>
      <w:proofErr w:type="spellEnd"/>
      <w:r>
        <w:rPr>
          <w:sz w:val="28"/>
          <w:szCs w:val="28"/>
        </w:rPr>
        <w:t>);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в иных случаях, связанных с определением стоимости зеленых насаждений на территории сельсовета.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своим</w:t>
      </w:r>
      <w:proofErr w:type="gramEnd"/>
      <w:r>
        <w:rPr>
          <w:sz w:val="28"/>
          <w:szCs w:val="28"/>
        </w:rPr>
        <w:t xml:space="preserve"> параметрам и функциональному назначению. Применение принципа замещения к зеленым насаждениям </w:t>
      </w:r>
      <w:r>
        <w:rPr>
          <w:sz w:val="28"/>
          <w:szCs w:val="28"/>
        </w:rPr>
        <w:br/>
        <w:t xml:space="preserve">и естественной растительности означает, что их стоимость определяется затратами на условное воспроизведение деревьев, кустарников, газонов </w:t>
      </w:r>
      <w:r>
        <w:rPr>
          <w:sz w:val="28"/>
          <w:szCs w:val="28"/>
        </w:rPr>
        <w:br/>
        <w:t>или естественных растительных сообществ, равноценных по своим параметрам оцениваемым объектам.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сельсовета, используется показатель их компенсационной стоимости.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>
        <w:rPr>
          <w:sz w:val="28"/>
          <w:szCs w:val="28"/>
        </w:rPr>
        <w:t>Сдв</w:t>
      </w:r>
      <w:proofErr w:type="spellEnd"/>
      <w:r>
        <w:rPr>
          <w:sz w:val="28"/>
          <w:szCs w:val="28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775B11" w:rsidRDefault="00775B11" w:rsidP="00775B11">
      <w:pPr>
        <w:pStyle w:val="NormalWeb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В качестве показателя действительной восстановительной стоимости объектов озеленения и зеленых насаждений используются </w:t>
      </w:r>
      <w:r>
        <w:rPr>
          <w:sz w:val="28"/>
          <w:szCs w:val="28"/>
        </w:rPr>
        <w:lastRenderedPageBreak/>
        <w:t xml:space="preserve">нормативные значения затрат, необходимых для создания и содержания наиболее типичных видов (категорий) зеленых насаждений и объектов озеленения. </w:t>
      </w:r>
    </w:p>
    <w:p w:rsidR="00775B11" w:rsidRDefault="00775B11" w:rsidP="00775B11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Классификация растительности </w:t>
      </w:r>
    </w:p>
    <w:p w:rsidR="00775B11" w:rsidRDefault="00775B11" w:rsidP="00775B11">
      <w:pPr>
        <w:pStyle w:val="NormalWeb"/>
        <w:spacing w:before="0" w:after="0"/>
        <w:jc w:val="center"/>
      </w:pPr>
      <w:r>
        <w:rPr>
          <w:b/>
          <w:sz w:val="28"/>
          <w:szCs w:val="28"/>
        </w:rPr>
        <w:t xml:space="preserve">для целей стоимостной оценки зеленых насаждений </w:t>
      </w:r>
    </w:p>
    <w:p w:rsidR="00775B11" w:rsidRDefault="00775B11" w:rsidP="00775B11">
      <w:pPr>
        <w:pStyle w:val="NormalWeb"/>
        <w:spacing w:before="0" w:after="0"/>
        <w:jc w:val="center"/>
      </w:pP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назначения;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Иная растительность естественного происхождения на территориях сельсовета.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 w:rsidRPr="000D3768">
        <w:rPr>
          <w:sz w:val="28"/>
          <w:szCs w:val="28"/>
        </w:rPr>
        <w:t>К первому типу зеленых насаждений, выделяемому для целей</w:t>
      </w:r>
      <w:r>
        <w:rPr>
          <w:sz w:val="28"/>
          <w:szCs w:val="28"/>
        </w:rPr>
        <w:br/>
      </w:r>
      <w:r w:rsidRPr="000D3768">
        <w:rPr>
          <w:sz w:val="28"/>
          <w:szCs w:val="28"/>
        </w:rPr>
        <w:t xml:space="preserve">их стоимостной оценки, относится растительность парков,  скверов и </w:t>
      </w:r>
      <w:proofErr w:type="gramStart"/>
      <w:r w:rsidRPr="000D3768">
        <w:rPr>
          <w:sz w:val="28"/>
          <w:szCs w:val="28"/>
        </w:rPr>
        <w:t>других</w:t>
      </w:r>
      <w:proofErr w:type="gramEnd"/>
      <w:r w:rsidRPr="000D3768">
        <w:rPr>
          <w:sz w:val="28"/>
          <w:szCs w:val="28"/>
        </w:rPr>
        <w:t xml:space="preserve"> искусственно созданных объектов</w:t>
      </w:r>
      <w:r>
        <w:rPr>
          <w:sz w:val="28"/>
          <w:szCs w:val="28"/>
        </w:rPr>
        <w:t xml:space="preserve"> озеленения на озелененных территориях общего пользования, а также все виды зеленых насаждений, находящиеся </w:t>
      </w:r>
      <w:r>
        <w:rPr>
          <w:sz w:val="28"/>
          <w:szCs w:val="28"/>
        </w:rPr>
        <w:br/>
        <w:t xml:space="preserve">на территориях ограниченного пользования (зеленые насаждения жилых кварталов, частного сектора, лечебных, детских, учебных 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>, противопожарных зон, кладбищ; насаждения вдоль автомобильных дорог).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поселка.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первого типа - по видам (категориям) зеленых насаждений </w:t>
      </w:r>
      <w:r>
        <w:rPr>
          <w:sz w:val="28"/>
          <w:szCs w:val="28"/>
        </w:rPr>
        <w:br/>
        <w:t xml:space="preserve">и элементам объектов озеленения (деревья, кустарники, живые изгороди </w:t>
      </w:r>
      <w:r>
        <w:rPr>
          <w:sz w:val="28"/>
          <w:szCs w:val="28"/>
        </w:rPr>
        <w:br/>
        <w:t>из кустарников, газоны, цветники и пр.);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для второго типа - по типам естественных растительных сообществ.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каждой выделенной группы зеленых насаждений </w:t>
      </w:r>
      <w:r>
        <w:rPr>
          <w:sz w:val="28"/>
          <w:szCs w:val="28"/>
        </w:rPr>
        <w:br/>
        <w:t>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>
        <w:rPr>
          <w:sz w:val="28"/>
          <w:szCs w:val="28"/>
        </w:rPr>
        <w:t>Сдв</w:t>
      </w:r>
      <w:proofErr w:type="spellEnd"/>
      <w:r>
        <w:rPr>
          <w:sz w:val="28"/>
          <w:szCs w:val="28"/>
        </w:rPr>
        <w:t xml:space="preserve">) зеленых насаждений (в расчете на 1 условное дерево, куст, метр, кв. метр </w:t>
      </w:r>
      <w:r>
        <w:rPr>
          <w:sz w:val="28"/>
          <w:szCs w:val="28"/>
        </w:rPr>
        <w:br/>
        <w:t>или другую удельную единицу измерения).</w:t>
      </w:r>
    </w:p>
    <w:p w:rsidR="00775B11" w:rsidRDefault="00775B11" w:rsidP="00775B11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Особенностью затратного метода, применяемого для оценки стоимости зеленых насаждений, является учет в структуре показателя </w:t>
      </w:r>
      <w:r>
        <w:rPr>
          <w:sz w:val="28"/>
          <w:szCs w:val="28"/>
        </w:rPr>
        <w:br/>
        <w:t xml:space="preserve">их действительной восстановительной стоимости не только единовременных затрат по посадке деревьев, кустарников и созданию газонов, </w:t>
      </w:r>
      <w:r>
        <w:rPr>
          <w:sz w:val="28"/>
          <w:szCs w:val="28"/>
        </w:rPr>
        <w:br/>
        <w:t xml:space="preserve">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</w:t>
      </w:r>
      <w:r>
        <w:rPr>
          <w:sz w:val="28"/>
          <w:szCs w:val="28"/>
        </w:rPr>
        <w:br/>
        <w:t>за зелеными насаждениями на протяжении периода их жизни.</w:t>
      </w:r>
    </w:p>
    <w:p w:rsidR="00775B11" w:rsidRDefault="00775B11" w:rsidP="00775B11">
      <w:pPr>
        <w:pStyle w:val="NormalWeb"/>
        <w:spacing w:before="0" w:after="0"/>
        <w:ind w:firstLine="720"/>
        <w:jc w:val="both"/>
      </w:pPr>
      <w:r>
        <w:rPr>
          <w:sz w:val="28"/>
          <w:szCs w:val="28"/>
        </w:rPr>
        <w:t xml:space="preserve"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 </w:t>
      </w:r>
    </w:p>
    <w:p w:rsidR="00775B11" w:rsidRDefault="00775B11" w:rsidP="00775B11">
      <w:pPr>
        <w:pStyle w:val="NormalWeb"/>
        <w:spacing w:before="0" w:after="0"/>
        <w:ind w:firstLine="720"/>
        <w:jc w:val="both"/>
      </w:pPr>
    </w:p>
    <w:p w:rsidR="00775B11" w:rsidRDefault="00775B11" w:rsidP="00775B11">
      <w:pPr>
        <w:pStyle w:val="NormalWeb"/>
        <w:numPr>
          <w:ilvl w:val="6"/>
          <w:numId w:val="5"/>
        </w:numPr>
        <w:spacing w:before="0" w:after="0"/>
      </w:pPr>
      <w:r>
        <w:rPr>
          <w:b/>
          <w:sz w:val="28"/>
          <w:szCs w:val="28"/>
        </w:rPr>
        <w:t>Расчет компенсационной стоимости</w:t>
      </w:r>
    </w:p>
    <w:p w:rsidR="00775B11" w:rsidRDefault="00775B11" w:rsidP="00775B11">
      <w:pPr>
        <w:pStyle w:val="NormalWeb"/>
        <w:spacing w:before="0" w:after="0"/>
        <w:jc w:val="center"/>
      </w:pPr>
    </w:p>
    <w:p w:rsidR="00775B11" w:rsidRDefault="00775B11" w:rsidP="00775B11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сельсовета, включая естественные растительные сообщества, производится по формуле:</w:t>
      </w: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Сдв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Кз</w:t>
      </w:r>
      <w:proofErr w:type="spellEnd"/>
      <w:proofErr w:type="gramStart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Ксост</w:t>
      </w:r>
      <w:proofErr w:type="spellEnd"/>
      <w:r>
        <w:rPr>
          <w:sz w:val="28"/>
          <w:szCs w:val="28"/>
        </w:rPr>
        <w:t xml:space="preserve"> * Км, где</w:t>
      </w: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 - компенсационная стоимость основных видов деревьев </w:t>
      </w:r>
      <w:r>
        <w:rPr>
          <w:sz w:val="28"/>
          <w:szCs w:val="28"/>
        </w:rPr>
        <w:br/>
        <w:t>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Сдв</w:t>
      </w:r>
      <w:proofErr w:type="spellEnd"/>
      <w:r>
        <w:rPr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 живой изгороди, 1 кв. м  травянистой,  лесной  или иной растительности) (таблицы N 1 и N 2);</w:t>
      </w: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- коэффициент поправки на социально-экологическую значимость зеленых насаждений. </w:t>
      </w:r>
      <w:proofErr w:type="gramStart"/>
      <w:r>
        <w:rPr>
          <w:sz w:val="28"/>
          <w:szCs w:val="28"/>
        </w:rPr>
        <w:t xml:space="preserve">Учитывает социальную, историко-культурную, природоохранную и рекреационную значимость зеленых насаждений </w:t>
      </w:r>
      <w:r>
        <w:rPr>
          <w:sz w:val="28"/>
          <w:szCs w:val="28"/>
        </w:rPr>
        <w:br/>
        <w:t>и устанавливается в размере: 2 - для памятников садово-паркового искусства и всех категорий особо охраняемых природных территорий (далее - ООПТ); 1,5 – для охранных зон ООПТ (100 м  - ООПТ федерального значения; 50 м – ООПТ регионального значения, 10 м – ООПТ местного значения); 1 - для озелененных территорий общего пользования;</w:t>
      </w:r>
      <w:proofErr w:type="gramEnd"/>
      <w:r>
        <w:rPr>
          <w:sz w:val="28"/>
          <w:szCs w:val="28"/>
        </w:rPr>
        <w:t xml:space="preserve"> 0,5 - для остальных категорий зеленых насаждений;</w:t>
      </w: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- коэффициент поправки на </w:t>
      </w:r>
      <w:proofErr w:type="spellStart"/>
      <w:r>
        <w:rPr>
          <w:sz w:val="28"/>
          <w:szCs w:val="28"/>
        </w:rPr>
        <w:t>водоохранную</w:t>
      </w:r>
      <w:proofErr w:type="spellEnd"/>
      <w:r>
        <w:rPr>
          <w:sz w:val="28"/>
          <w:szCs w:val="28"/>
        </w:rPr>
        <w:t xml:space="preserve"> ценность зеленых насаждений. Учитывает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функции зеленых насаждений </w:t>
      </w:r>
      <w:r>
        <w:rPr>
          <w:sz w:val="28"/>
          <w:szCs w:val="28"/>
        </w:rPr>
        <w:br/>
        <w:t xml:space="preserve">и устанавливается в размере: 2 - для деревьев и кустарников, расположенных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 (50 м от берега водоема); травяного покрова -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прибрежной защитной полосе; 1 - для остальных категорий зеленых насаждений;</w:t>
      </w: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Ксост</w:t>
      </w:r>
      <w:proofErr w:type="spellEnd"/>
      <w:r>
        <w:rPr>
          <w:sz w:val="28"/>
          <w:szCs w:val="28"/>
        </w:rPr>
        <w:t xml:space="preserve"> - коэффициент поправки на текущее состояние зеленых насаждений. Учитывает фактическое состояние зеленых насаждений </w:t>
      </w:r>
      <w:r>
        <w:rPr>
          <w:sz w:val="28"/>
          <w:szCs w:val="28"/>
        </w:rPr>
        <w:br/>
        <w:t>и устанавливается в размере: 1 - хорошее; 0,7 - удовлетворительное; 0,4 - неудовлетворительное;</w:t>
      </w:r>
    </w:p>
    <w:p w:rsidR="00775B11" w:rsidRDefault="00775B11" w:rsidP="00775B11">
      <w:pPr>
        <w:pStyle w:val="NormalWeb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сельсовета зелеными насаждениями в зависимости от местоположения озелененных территорий и устанавливается по зонам </w:t>
      </w:r>
      <w:r>
        <w:rPr>
          <w:sz w:val="28"/>
          <w:szCs w:val="28"/>
        </w:rPr>
        <w:br/>
        <w:t xml:space="preserve">в размере: 1 - территория в черте населенных пунктов; 0,75 - территория </w:t>
      </w:r>
      <w:r>
        <w:rPr>
          <w:sz w:val="28"/>
          <w:szCs w:val="28"/>
        </w:rPr>
        <w:br/>
        <w:t xml:space="preserve">вне черты населенных пунктов. </w:t>
      </w:r>
    </w:p>
    <w:p w:rsidR="00775B11" w:rsidRDefault="00775B11" w:rsidP="00775B11">
      <w:pPr>
        <w:pStyle w:val="NormalWeb"/>
        <w:jc w:val="both"/>
      </w:pPr>
    </w:p>
    <w:p w:rsidR="00775B11" w:rsidRDefault="00775B11" w:rsidP="00775B11">
      <w:pPr>
        <w:pStyle w:val="NormalWeb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исчисления размера компенсационной стоимости</w:t>
      </w:r>
    </w:p>
    <w:p w:rsidR="00775B11" w:rsidRDefault="00775B11" w:rsidP="00775B11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(убытка, вреда) от повреждения и (или) </w:t>
      </w:r>
    </w:p>
    <w:p w:rsidR="00775B11" w:rsidRDefault="00775B11" w:rsidP="00775B11">
      <w:pPr>
        <w:pStyle w:val="NormalWeb"/>
        <w:spacing w:before="0" w:after="0"/>
        <w:jc w:val="center"/>
      </w:pPr>
      <w:r>
        <w:rPr>
          <w:b/>
          <w:sz w:val="28"/>
          <w:szCs w:val="28"/>
        </w:rPr>
        <w:t xml:space="preserve">уничтожения зеленых насаждений </w:t>
      </w:r>
    </w:p>
    <w:p w:rsidR="00775B11" w:rsidRDefault="00775B11" w:rsidP="00775B11">
      <w:pPr>
        <w:pStyle w:val="NormalWeb"/>
        <w:spacing w:before="0" w:after="0"/>
        <w:jc w:val="center"/>
      </w:pPr>
    </w:p>
    <w:p w:rsidR="00775B11" w:rsidRDefault="00775B11" w:rsidP="00775B11">
      <w:pPr>
        <w:pStyle w:val="NormalWeb"/>
        <w:spacing w:before="0" w:after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4.1. Исчисление размера восстановительной стоимости (убытка, вреда) осуществляется в 3 этапа.</w:t>
      </w:r>
    </w:p>
    <w:p w:rsidR="00775B11" w:rsidRDefault="00775B11" w:rsidP="00775B11">
      <w:pPr>
        <w:pStyle w:val="NormalWeb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1)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775B11" w:rsidRDefault="00775B11" w:rsidP="00775B11">
      <w:pPr>
        <w:pStyle w:val="NormalWeb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втором этапе устанавливается категория значимости зеленых насаждений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ООПТ, охранных зон ООПТ, озелененных территорий общего пользования, зеленые насаждения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</w:t>
      </w:r>
      <w:r>
        <w:rPr>
          <w:sz w:val="28"/>
          <w:szCs w:val="28"/>
        </w:rPr>
        <w:br/>
        <w:t>в разделе III настоящей Методики.</w:t>
      </w:r>
    </w:p>
    <w:p w:rsidR="00775B11" w:rsidRDefault="00775B11" w:rsidP="00775B11">
      <w:pPr>
        <w:pStyle w:val="NormalWeb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зеленые насаждения одновременно относятся к разным категориям, выделенным для учета их социально-экологической значимости, </w:t>
      </w:r>
      <w:r>
        <w:rPr>
          <w:sz w:val="28"/>
          <w:szCs w:val="28"/>
        </w:rPr>
        <w:br/>
        <w:t>то в расчетах принимается максимальное значение аналогичного поправочного коэффициента (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>).</w:t>
      </w:r>
    </w:p>
    <w:p w:rsidR="00775B11" w:rsidRDefault="00775B11" w:rsidP="00775B11">
      <w:pPr>
        <w:pStyle w:val="NormalWeb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(таблица N 1, 2).</w:t>
      </w:r>
    </w:p>
    <w:p w:rsidR="00775B11" w:rsidRDefault="00775B11" w:rsidP="00775B11">
      <w:pPr>
        <w:pStyle w:val="NormalWeb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третьем этапе производится расчет размера компенсационной стоимости зеленых насаждений и объектов озеленения согласно разделу </w:t>
      </w:r>
      <w:r>
        <w:rPr>
          <w:sz w:val="28"/>
          <w:szCs w:val="28"/>
        </w:rPr>
        <w:br/>
        <w:t xml:space="preserve">3 настоящей Методики. Если на территории подверглись уничтожению разные виды (категории) зеленых насаждений и объектов озеленения, </w:t>
      </w:r>
      <w:r>
        <w:rPr>
          <w:sz w:val="28"/>
          <w:szCs w:val="28"/>
        </w:rPr>
        <w:lastRenderedPageBreak/>
        <w:t xml:space="preserve">исчисление размера ущерба производится отдельно для каждого из них </w:t>
      </w:r>
      <w:r>
        <w:rPr>
          <w:sz w:val="28"/>
          <w:szCs w:val="28"/>
        </w:rPr>
        <w:br/>
        <w:t>с последующим суммированием результатов.</w:t>
      </w: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</w:p>
    <w:p w:rsidR="00775B11" w:rsidRDefault="00775B11" w:rsidP="00775B11">
      <w:pPr>
        <w:pStyle w:val="NormalWeb"/>
        <w:jc w:val="both"/>
        <w:rPr>
          <w:sz w:val="28"/>
          <w:szCs w:val="28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775B11" w:rsidRDefault="00775B11" w:rsidP="00775B11">
      <w:pPr>
        <w:ind w:firstLine="540"/>
        <w:jc w:val="both"/>
        <w:rPr>
          <w:i/>
          <w:iCs/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ind w:firstLine="540"/>
        <w:jc w:val="both"/>
        <w:rPr>
          <w:sz w:val="26"/>
          <w:szCs w:val="26"/>
        </w:rPr>
      </w:pPr>
    </w:p>
    <w:p w:rsidR="00775B11" w:rsidRDefault="00775B11" w:rsidP="00775B11">
      <w:pPr>
        <w:pStyle w:val="NormalWeb"/>
      </w:pPr>
      <w:r>
        <w:rPr>
          <w:sz w:val="25"/>
          <w:szCs w:val="28"/>
        </w:rPr>
        <w:t xml:space="preserve">                                                                                          </w:t>
      </w:r>
    </w:p>
    <w:p w:rsidR="00775B11" w:rsidRDefault="00775B11" w:rsidP="00775B11">
      <w:pPr>
        <w:pStyle w:val="NormalWeb"/>
      </w:pPr>
    </w:p>
    <w:p w:rsidR="00775B11" w:rsidRDefault="00775B11" w:rsidP="00775B11">
      <w:pPr>
        <w:pStyle w:val="NormalWeb"/>
      </w:pPr>
    </w:p>
    <w:p w:rsidR="00775B11" w:rsidRDefault="00775B11" w:rsidP="00775B11">
      <w:pPr>
        <w:pStyle w:val="NormalWeb"/>
      </w:pPr>
      <w:r>
        <w:rPr>
          <w:sz w:val="25"/>
          <w:szCs w:val="28"/>
        </w:rPr>
        <w:t xml:space="preserve">                                                                            </w:t>
      </w:r>
    </w:p>
    <w:p w:rsidR="00775B11" w:rsidRPr="00284D3E" w:rsidRDefault="00775B11" w:rsidP="00775B11">
      <w:pPr>
        <w:pStyle w:val="NormalWeb"/>
        <w:rPr>
          <w:b/>
          <w:sz w:val="22"/>
          <w:szCs w:val="22"/>
        </w:rPr>
      </w:pPr>
      <w:r>
        <w:rPr>
          <w:sz w:val="25"/>
          <w:szCs w:val="28"/>
        </w:rPr>
        <w:t xml:space="preserve">                                                                                                                 </w:t>
      </w:r>
      <w:r w:rsidRPr="00284D3E">
        <w:rPr>
          <w:sz w:val="22"/>
          <w:szCs w:val="22"/>
        </w:rPr>
        <w:t xml:space="preserve">Таблица N 1 </w:t>
      </w:r>
    </w:p>
    <w:p w:rsidR="00775B11" w:rsidRDefault="00775B11" w:rsidP="00775B11">
      <w:pPr>
        <w:pStyle w:val="NormalWeb"/>
        <w:rPr>
          <w:b/>
          <w:sz w:val="25"/>
          <w:szCs w:val="28"/>
        </w:rPr>
      </w:pPr>
    </w:p>
    <w:p w:rsidR="00775B11" w:rsidRDefault="00775B11" w:rsidP="00775B11">
      <w:pPr>
        <w:jc w:val="center"/>
        <w:rPr>
          <w:b/>
        </w:rPr>
      </w:pPr>
      <w:r w:rsidRPr="00284D3E">
        <w:rPr>
          <w:b/>
          <w:sz w:val="24"/>
          <w:szCs w:val="24"/>
        </w:rPr>
        <w:t>ДЕЙСТВИТЕЛЬНАЯ  СТОИМОСТЬ  ДЕРЕВЬЕВ (</w:t>
      </w:r>
      <w:proofErr w:type="spellStart"/>
      <w:r w:rsidRPr="00284D3E">
        <w:rPr>
          <w:b/>
          <w:sz w:val="24"/>
          <w:szCs w:val="24"/>
        </w:rPr>
        <w:t>Сдв</w:t>
      </w:r>
      <w:proofErr w:type="spellEnd"/>
      <w:r w:rsidRPr="00284D3E">
        <w:rPr>
          <w:b/>
          <w:sz w:val="24"/>
          <w:szCs w:val="24"/>
        </w:rPr>
        <w:t>),</w:t>
      </w:r>
      <w:r>
        <w:rPr>
          <w:b/>
        </w:rPr>
        <w:t xml:space="preserve"> РУБ./ШТ. </w:t>
      </w:r>
    </w:p>
    <w:p w:rsidR="00775B11" w:rsidRDefault="00775B11" w:rsidP="00775B11">
      <w:pPr>
        <w:rPr>
          <w:b/>
        </w:rPr>
      </w:pPr>
    </w:p>
    <w:p w:rsidR="00775B11" w:rsidRDefault="00775B11" w:rsidP="00775B11"/>
    <w:tbl>
      <w:tblPr>
        <w:tblW w:w="9609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502"/>
        <w:gridCol w:w="918"/>
        <w:gridCol w:w="857"/>
        <w:gridCol w:w="1230"/>
        <w:gridCol w:w="1352"/>
        <w:gridCol w:w="30"/>
      </w:tblGrid>
      <w:tr w:rsidR="00775B11" w:rsidTr="00291EEB">
        <w:trPr>
          <w:gridAfter w:val="1"/>
          <w:wAfter w:w="30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N   </w:t>
            </w:r>
            <w:r>
              <w:rPr>
                <w:sz w:val="25"/>
                <w:szCs w:val="28"/>
              </w:rPr>
              <w:br/>
            </w:r>
            <w:proofErr w:type="spellStart"/>
            <w:proofErr w:type="gramStart"/>
            <w:r>
              <w:rPr>
                <w:sz w:val="25"/>
                <w:szCs w:val="28"/>
              </w:rPr>
              <w:t>п</w:t>
            </w:r>
            <w:proofErr w:type="spellEnd"/>
            <w:proofErr w:type="gramEnd"/>
            <w:r>
              <w:rPr>
                <w:sz w:val="25"/>
                <w:szCs w:val="28"/>
              </w:rPr>
              <w:t>/</w:t>
            </w:r>
            <w:proofErr w:type="spellStart"/>
            <w:r>
              <w:rPr>
                <w:sz w:val="25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Древесная растительность    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B11" w:rsidRDefault="00775B11" w:rsidP="00291EEB">
            <w:pPr>
              <w:snapToGrid w:val="0"/>
            </w:pPr>
            <w:r>
              <w:t xml:space="preserve">    </w:t>
            </w:r>
            <w:r>
              <w:rPr>
                <w:sz w:val="28"/>
                <w:szCs w:val="28"/>
              </w:rPr>
              <w:t>Диаметр дерева на высоте 1,3 м</w:t>
            </w:r>
          </w:p>
        </w:tc>
      </w:tr>
      <w:tr w:rsidR="00775B11" w:rsidTr="00291EEB">
        <w:tblPrEx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snapToGrid w:val="0"/>
              <w:rPr>
                <w:sz w:val="25"/>
                <w:szCs w:val="28"/>
              </w:rPr>
            </w:pPr>
          </w:p>
        </w:tc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snapToGrid w:val="0"/>
              <w:rPr>
                <w:sz w:val="25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До 12  см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12-  24 </w:t>
            </w:r>
            <w:r>
              <w:rPr>
                <w:sz w:val="25"/>
                <w:szCs w:val="28"/>
              </w:rPr>
              <w:br/>
              <w:t>см    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25 -  40 </w:t>
            </w:r>
            <w:r>
              <w:rPr>
                <w:sz w:val="25"/>
                <w:szCs w:val="28"/>
              </w:rPr>
              <w:br/>
              <w:t>см    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</w:pPr>
            <w:r>
              <w:rPr>
                <w:sz w:val="25"/>
                <w:szCs w:val="28"/>
              </w:rPr>
              <w:t xml:space="preserve">40,1  и   </w:t>
            </w:r>
            <w:r>
              <w:rPr>
                <w:sz w:val="25"/>
                <w:szCs w:val="28"/>
              </w:rPr>
              <w:br/>
              <w:t xml:space="preserve">более </w:t>
            </w:r>
            <w:proofErr w:type="gramStart"/>
            <w:r>
              <w:rPr>
                <w:sz w:val="25"/>
                <w:szCs w:val="28"/>
              </w:rPr>
              <w:t>см</w:t>
            </w:r>
            <w:proofErr w:type="gramEnd"/>
          </w:p>
        </w:tc>
      </w:tr>
      <w:tr w:rsidR="00775B11" w:rsidTr="00291EEB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lastRenderedPageBreak/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Хвойные 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400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600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700</w:t>
            </w:r>
          </w:p>
        </w:tc>
      </w:tr>
      <w:tr w:rsidR="00775B11" w:rsidTr="00291EEB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Широколиственные</w:t>
            </w:r>
            <w:proofErr w:type="gramEnd"/>
            <w:r>
              <w:rPr>
                <w:sz w:val="25"/>
                <w:szCs w:val="28"/>
              </w:rPr>
              <w:t xml:space="preserve">                           (дуб, липа, ясень, клен)           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700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800</w:t>
            </w:r>
          </w:p>
        </w:tc>
      </w:tr>
      <w:tr w:rsidR="00775B11" w:rsidTr="00291EEB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Мелколиственные</w:t>
            </w:r>
            <w:proofErr w:type="gramEnd"/>
            <w:r>
              <w:rPr>
                <w:sz w:val="25"/>
                <w:szCs w:val="28"/>
              </w:rPr>
              <w:t xml:space="preserve">                                (береза, черемуха)  и фруктовые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500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600</w:t>
            </w:r>
          </w:p>
        </w:tc>
      </w:tr>
      <w:tr w:rsidR="00775B11" w:rsidTr="00291EEB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Малоценные</w:t>
            </w:r>
            <w:proofErr w:type="gramEnd"/>
            <w:r>
              <w:rPr>
                <w:sz w:val="25"/>
                <w:szCs w:val="28"/>
              </w:rPr>
              <w:t xml:space="preserve">    (тополь  бальзамический, осина, ольха, клен </w:t>
            </w:r>
            <w:proofErr w:type="spellStart"/>
            <w:r>
              <w:rPr>
                <w:sz w:val="25"/>
                <w:szCs w:val="28"/>
              </w:rPr>
              <w:t>ясенелистный</w:t>
            </w:r>
            <w:proofErr w:type="spellEnd"/>
            <w:r>
              <w:rPr>
                <w:sz w:val="25"/>
                <w:szCs w:val="28"/>
              </w:rPr>
              <w:t>)              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300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350</w:t>
            </w:r>
          </w:p>
        </w:tc>
      </w:tr>
      <w:tr w:rsidR="00775B11" w:rsidTr="00291EEB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Декоративные и  экзотические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800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1000</w:t>
            </w:r>
          </w:p>
        </w:tc>
      </w:tr>
      <w:tr w:rsidR="00775B11" w:rsidTr="00291EEB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Поросль малоценных видов     </w:t>
            </w:r>
            <w:r>
              <w:rPr>
                <w:sz w:val="25"/>
                <w:szCs w:val="28"/>
              </w:rPr>
              <w:br/>
              <w:t xml:space="preserve">древесной растительности     </w:t>
            </w:r>
            <w:r>
              <w:rPr>
                <w:sz w:val="25"/>
                <w:szCs w:val="28"/>
              </w:rPr>
              <w:br/>
              <w:t xml:space="preserve">(клен </w:t>
            </w:r>
            <w:proofErr w:type="spellStart"/>
            <w:r>
              <w:rPr>
                <w:sz w:val="25"/>
                <w:szCs w:val="28"/>
              </w:rPr>
              <w:t>ясенелистный</w:t>
            </w:r>
            <w:proofErr w:type="spellEnd"/>
            <w:r>
              <w:rPr>
                <w:sz w:val="25"/>
                <w:szCs w:val="28"/>
              </w:rPr>
              <w:t xml:space="preserve">)          </w:t>
            </w:r>
            <w:r>
              <w:rPr>
                <w:sz w:val="25"/>
                <w:szCs w:val="28"/>
              </w:rPr>
              <w:br/>
              <w:t xml:space="preserve">диаметром менее 5 см         </w:t>
            </w:r>
            <w:r>
              <w:rPr>
                <w:sz w:val="25"/>
                <w:szCs w:val="28"/>
              </w:rPr>
              <w:br/>
              <w:t>в расчетах не учитывается  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  <w:rPr>
                <w:sz w:val="25"/>
                <w:szCs w:val="28"/>
              </w:rPr>
            </w:pPr>
            <w:r w:rsidRPr="00687280">
              <w:rPr>
                <w:sz w:val="25"/>
                <w:szCs w:val="28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-</w:t>
            </w:r>
          </w:p>
        </w:tc>
      </w:tr>
    </w:tbl>
    <w:p w:rsidR="00775B11" w:rsidRDefault="00775B11" w:rsidP="00775B11">
      <w:pPr>
        <w:pStyle w:val="NormalWeb"/>
        <w:rPr>
          <w:sz w:val="25"/>
          <w:szCs w:val="28"/>
        </w:rPr>
      </w:pPr>
    </w:p>
    <w:p w:rsidR="00775B11" w:rsidRPr="00284D3E" w:rsidRDefault="00775B11" w:rsidP="00775B11">
      <w:pPr>
        <w:pStyle w:val="NormalWeb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Pr="00284D3E">
        <w:rPr>
          <w:sz w:val="22"/>
          <w:szCs w:val="22"/>
        </w:rPr>
        <w:t xml:space="preserve">Таблица N 2  </w:t>
      </w:r>
    </w:p>
    <w:p w:rsidR="00775B11" w:rsidRDefault="00775B11" w:rsidP="00775B11">
      <w:pPr>
        <w:pStyle w:val="NormalWeb"/>
        <w:rPr>
          <w:sz w:val="25"/>
          <w:szCs w:val="28"/>
        </w:rPr>
      </w:pPr>
    </w:p>
    <w:p w:rsidR="00775B11" w:rsidRPr="00284D3E" w:rsidRDefault="00775B11" w:rsidP="00775B11">
      <w:pPr>
        <w:jc w:val="center"/>
        <w:rPr>
          <w:b/>
          <w:sz w:val="24"/>
          <w:szCs w:val="24"/>
        </w:rPr>
      </w:pPr>
      <w:r w:rsidRPr="00284D3E">
        <w:rPr>
          <w:b/>
          <w:sz w:val="24"/>
          <w:szCs w:val="24"/>
        </w:rPr>
        <w:t>ДЕЙСТВИТЕЛЬНАЯ  СТОИМОСТЬ КУСТАРНИКОВ</w:t>
      </w:r>
    </w:p>
    <w:p w:rsidR="00775B11" w:rsidRPr="00284D3E" w:rsidRDefault="00775B11" w:rsidP="00775B11">
      <w:pPr>
        <w:jc w:val="center"/>
        <w:rPr>
          <w:b/>
          <w:sz w:val="24"/>
          <w:szCs w:val="24"/>
        </w:rPr>
      </w:pPr>
      <w:r w:rsidRPr="00284D3E">
        <w:rPr>
          <w:b/>
          <w:sz w:val="24"/>
          <w:szCs w:val="24"/>
        </w:rPr>
        <w:t>И ДРУГИХ ЭЛЕМЕНТОВ ОЗЕЛЕНЕНИЯ (</w:t>
      </w:r>
      <w:proofErr w:type="spellStart"/>
      <w:r w:rsidRPr="00284D3E">
        <w:rPr>
          <w:b/>
          <w:sz w:val="24"/>
          <w:szCs w:val="24"/>
        </w:rPr>
        <w:t>Скк</w:t>
      </w:r>
      <w:proofErr w:type="spellEnd"/>
      <w:r w:rsidRPr="00284D3E">
        <w:rPr>
          <w:b/>
          <w:sz w:val="24"/>
          <w:szCs w:val="24"/>
        </w:rPr>
        <w:t xml:space="preserve">), РУБ/ЕД.  </w:t>
      </w:r>
    </w:p>
    <w:p w:rsidR="00775B11" w:rsidRDefault="00775B11" w:rsidP="00775B11">
      <w:pPr>
        <w:jc w:val="center"/>
        <w:rPr>
          <w:b/>
        </w:rPr>
      </w:pPr>
    </w:p>
    <w:p w:rsidR="00775B11" w:rsidRDefault="00775B11" w:rsidP="00775B11"/>
    <w:tbl>
      <w:tblPr>
        <w:tblW w:w="0" w:type="auto"/>
        <w:tblInd w:w="-20" w:type="dxa"/>
        <w:tblLayout w:type="fixed"/>
        <w:tblLook w:val="0000"/>
      </w:tblPr>
      <w:tblGrid>
        <w:gridCol w:w="553"/>
        <w:gridCol w:w="7878"/>
        <w:gridCol w:w="1179"/>
      </w:tblGrid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N   </w:t>
            </w:r>
            <w:r>
              <w:rPr>
                <w:sz w:val="25"/>
                <w:szCs w:val="28"/>
              </w:rPr>
              <w:br/>
            </w:r>
            <w:proofErr w:type="spellStart"/>
            <w:proofErr w:type="gramStart"/>
            <w:r>
              <w:rPr>
                <w:sz w:val="25"/>
                <w:szCs w:val="28"/>
              </w:rPr>
              <w:t>п</w:t>
            </w:r>
            <w:proofErr w:type="spellEnd"/>
            <w:proofErr w:type="gramEnd"/>
            <w:r>
              <w:rPr>
                <w:sz w:val="25"/>
                <w:szCs w:val="28"/>
              </w:rPr>
              <w:t>/</w:t>
            </w:r>
            <w:proofErr w:type="spellStart"/>
            <w:r>
              <w:rPr>
                <w:sz w:val="25"/>
                <w:szCs w:val="28"/>
              </w:rPr>
              <w:t>п</w:t>
            </w:r>
            <w:proofErr w:type="spellEnd"/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</w:pPr>
            <w:r>
              <w:rPr>
                <w:sz w:val="25"/>
                <w:szCs w:val="28"/>
              </w:rPr>
              <w:t>Кустарники и другие элементы озеленения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Default="00775B11" w:rsidP="00291EEB">
            <w:r>
              <w:t>Стоимость</w:t>
            </w:r>
          </w:p>
          <w:p w:rsidR="00775B11" w:rsidRDefault="00775B11" w:rsidP="00291EEB">
            <w:r>
              <w:t>(руб.)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Одиночные кустарники и лианы высотой  до 1 м, шт.                            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150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Одиночные кустарники и лианы высотой до 2 м, шт.                            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250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Одиночные кустарники и лианы высотой  2-3 м, шт.                              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350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Одиночные кустарники и лианы высотой  до 4-5 м, шт.                           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500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Экзотические кустарники, несвойственные для условий средней полосы России (падуб, магнолия, скумпия и др.)        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700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Однорядная живая изгородь, </w:t>
            </w:r>
            <w:proofErr w:type="gramStart"/>
            <w:r>
              <w:rPr>
                <w:sz w:val="25"/>
                <w:szCs w:val="28"/>
              </w:rPr>
              <w:t>м</w:t>
            </w:r>
            <w:proofErr w:type="gramEnd"/>
            <w:r>
              <w:rPr>
                <w:sz w:val="25"/>
                <w:szCs w:val="28"/>
              </w:rPr>
              <w:t xml:space="preserve">            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200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Двухрядная живая изгородь, </w:t>
            </w:r>
            <w:proofErr w:type="gramStart"/>
            <w:r>
              <w:rPr>
                <w:sz w:val="25"/>
                <w:szCs w:val="28"/>
              </w:rPr>
              <w:t>м</w:t>
            </w:r>
            <w:proofErr w:type="gramEnd"/>
            <w:r>
              <w:rPr>
                <w:sz w:val="25"/>
                <w:szCs w:val="28"/>
              </w:rPr>
              <w:t xml:space="preserve">            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350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Газон партерный, кв. м                  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200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9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Естественный травяной покров, кв. м     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150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Газон луговой, кв. м                    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200</w:t>
            </w:r>
          </w:p>
        </w:tc>
      </w:tr>
      <w:tr w:rsidR="00775B11" w:rsidTr="00291EE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1" w:rsidRDefault="00775B11" w:rsidP="00291EEB">
            <w:pPr>
              <w:pStyle w:val="NormalWeb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Цветник, кв. м                          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11" w:rsidRPr="00687280" w:rsidRDefault="00775B11" w:rsidP="00291EEB">
            <w:pPr>
              <w:pStyle w:val="NormalWeb"/>
              <w:jc w:val="center"/>
            </w:pPr>
            <w:r w:rsidRPr="00687280">
              <w:rPr>
                <w:sz w:val="25"/>
                <w:szCs w:val="28"/>
              </w:rPr>
              <w:t>250</w:t>
            </w:r>
          </w:p>
        </w:tc>
      </w:tr>
    </w:tbl>
    <w:p w:rsidR="00775B11" w:rsidRDefault="00775B11" w:rsidP="00775B11">
      <w:pPr>
        <w:pStyle w:val="NormalWeb"/>
        <w:rPr>
          <w:sz w:val="25"/>
          <w:szCs w:val="28"/>
        </w:rPr>
      </w:pPr>
    </w:p>
    <w:p w:rsidR="00775B11" w:rsidRDefault="00775B11" w:rsidP="00775B11">
      <w:pPr>
        <w:pStyle w:val="NormalWeb"/>
        <w:rPr>
          <w:sz w:val="25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  <w:rPr>
          <w:sz w:val="28"/>
          <w:szCs w:val="28"/>
        </w:rPr>
      </w:pPr>
    </w:p>
    <w:p w:rsidR="00775B11" w:rsidRDefault="00775B11" w:rsidP="00775B11">
      <w:pPr>
        <w:jc w:val="center"/>
      </w:pPr>
    </w:p>
    <w:p w:rsidR="0096104A" w:rsidRDefault="0096104A"/>
    <w:sectPr w:rsidR="0096104A" w:rsidSect="00E412B6">
      <w:pgSz w:w="11906" w:h="16838"/>
      <w:pgMar w:top="1134" w:right="851" w:bottom="1134" w:left="1701" w:header="709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eastAsia="FreeSan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B11"/>
    <w:rsid w:val="00775B11"/>
    <w:rsid w:val="0096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75B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75B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775B1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5B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75B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75B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775B11"/>
  </w:style>
  <w:style w:type="character" w:customStyle="1" w:styleId="WW8Num1z1">
    <w:name w:val="WW8Num1z1"/>
    <w:rsid w:val="00775B11"/>
  </w:style>
  <w:style w:type="character" w:customStyle="1" w:styleId="WW8Num1z2">
    <w:name w:val="WW8Num1z2"/>
    <w:rsid w:val="00775B11"/>
  </w:style>
  <w:style w:type="character" w:customStyle="1" w:styleId="WW8Num1z3">
    <w:name w:val="WW8Num1z3"/>
    <w:rsid w:val="00775B11"/>
  </w:style>
  <w:style w:type="character" w:customStyle="1" w:styleId="WW8Num1z4">
    <w:name w:val="WW8Num1z4"/>
    <w:rsid w:val="00775B11"/>
  </w:style>
  <w:style w:type="character" w:customStyle="1" w:styleId="WW8Num1z5">
    <w:name w:val="WW8Num1z5"/>
    <w:rsid w:val="00775B11"/>
  </w:style>
  <w:style w:type="character" w:customStyle="1" w:styleId="WW8Num1z6">
    <w:name w:val="WW8Num1z6"/>
    <w:rsid w:val="00775B11"/>
  </w:style>
  <w:style w:type="character" w:customStyle="1" w:styleId="WW8Num1z7">
    <w:name w:val="WW8Num1z7"/>
    <w:rsid w:val="00775B11"/>
  </w:style>
  <w:style w:type="character" w:customStyle="1" w:styleId="WW8Num1z8">
    <w:name w:val="WW8Num1z8"/>
    <w:rsid w:val="00775B11"/>
  </w:style>
  <w:style w:type="character" w:customStyle="1" w:styleId="WW8Num2z0">
    <w:name w:val="WW8Num2z0"/>
    <w:rsid w:val="00775B11"/>
    <w:rPr>
      <w:rFonts w:eastAsia="Times New Roman" w:cs="Times New Roman"/>
      <w:b/>
      <w:bCs/>
    </w:rPr>
  </w:style>
  <w:style w:type="character" w:customStyle="1" w:styleId="WW8Num2z1">
    <w:name w:val="WW8Num2z1"/>
    <w:rsid w:val="00775B11"/>
    <w:rPr>
      <w:rFonts w:eastAsia="FreeSans"/>
    </w:rPr>
  </w:style>
  <w:style w:type="character" w:customStyle="1" w:styleId="WW8Num2z2">
    <w:name w:val="WW8Num2z2"/>
    <w:rsid w:val="00775B11"/>
  </w:style>
  <w:style w:type="character" w:customStyle="1" w:styleId="WW8Num2z3">
    <w:name w:val="WW8Num2z3"/>
    <w:rsid w:val="00775B11"/>
  </w:style>
  <w:style w:type="character" w:customStyle="1" w:styleId="WW8Num2z4">
    <w:name w:val="WW8Num2z4"/>
    <w:rsid w:val="00775B11"/>
  </w:style>
  <w:style w:type="character" w:customStyle="1" w:styleId="WW8Num2z5">
    <w:name w:val="WW8Num2z5"/>
    <w:rsid w:val="00775B11"/>
  </w:style>
  <w:style w:type="character" w:customStyle="1" w:styleId="WW8Num2z6">
    <w:name w:val="WW8Num2z6"/>
    <w:rsid w:val="00775B11"/>
  </w:style>
  <w:style w:type="character" w:customStyle="1" w:styleId="WW8Num2z7">
    <w:name w:val="WW8Num2z7"/>
    <w:rsid w:val="00775B11"/>
  </w:style>
  <w:style w:type="character" w:customStyle="1" w:styleId="WW8Num2z8">
    <w:name w:val="WW8Num2z8"/>
    <w:rsid w:val="00775B11"/>
  </w:style>
  <w:style w:type="character" w:customStyle="1" w:styleId="WW8Num3z0">
    <w:name w:val="WW8Num3z0"/>
    <w:rsid w:val="00775B11"/>
  </w:style>
  <w:style w:type="character" w:customStyle="1" w:styleId="WW8Num3z1">
    <w:name w:val="WW8Num3z1"/>
    <w:rsid w:val="00775B11"/>
  </w:style>
  <w:style w:type="character" w:customStyle="1" w:styleId="WW8Num3z2">
    <w:name w:val="WW8Num3z2"/>
    <w:rsid w:val="00775B11"/>
    <w:rPr>
      <w:b/>
      <w:bCs/>
    </w:rPr>
  </w:style>
  <w:style w:type="character" w:customStyle="1" w:styleId="WW8Num3z3">
    <w:name w:val="WW8Num3z3"/>
    <w:rsid w:val="00775B11"/>
  </w:style>
  <w:style w:type="character" w:customStyle="1" w:styleId="WW8Num3z4">
    <w:name w:val="WW8Num3z4"/>
    <w:rsid w:val="00775B11"/>
  </w:style>
  <w:style w:type="character" w:customStyle="1" w:styleId="WW8Num3z5">
    <w:name w:val="WW8Num3z5"/>
    <w:rsid w:val="00775B11"/>
  </w:style>
  <w:style w:type="character" w:customStyle="1" w:styleId="WW8Num3z6">
    <w:name w:val="WW8Num3z6"/>
    <w:rsid w:val="00775B11"/>
  </w:style>
  <w:style w:type="character" w:customStyle="1" w:styleId="WW8Num3z7">
    <w:name w:val="WW8Num3z7"/>
    <w:rsid w:val="00775B11"/>
  </w:style>
  <w:style w:type="character" w:customStyle="1" w:styleId="WW8Num3z8">
    <w:name w:val="WW8Num3z8"/>
    <w:rsid w:val="00775B11"/>
  </w:style>
  <w:style w:type="character" w:customStyle="1" w:styleId="WW8Num4z0">
    <w:name w:val="WW8Num4z0"/>
    <w:rsid w:val="00775B11"/>
  </w:style>
  <w:style w:type="character" w:customStyle="1" w:styleId="WW8Num4z1">
    <w:name w:val="WW8Num4z1"/>
    <w:rsid w:val="00775B11"/>
  </w:style>
  <w:style w:type="character" w:customStyle="1" w:styleId="WW8Num4z2">
    <w:name w:val="WW8Num4z2"/>
    <w:rsid w:val="00775B11"/>
  </w:style>
  <w:style w:type="character" w:customStyle="1" w:styleId="WW8Num4z3">
    <w:name w:val="WW8Num4z3"/>
    <w:rsid w:val="00775B11"/>
  </w:style>
  <w:style w:type="character" w:customStyle="1" w:styleId="WW8Num4z4">
    <w:name w:val="WW8Num4z4"/>
    <w:rsid w:val="00775B11"/>
  </w:style>
  <w:style w:type="character" w:customStyle="1" w:styleId="WW8Num4z5">
    <w:name w:val="WW8Num4z5"/>
    <w:rsid w:val="00775B11"/>
  </w:style>
  <w:style w:type="character" w:customStyle="1" w:styleId="WW8Num4z6">
    <w:name w:val="WW8Num4z6"/>
    <w:rsid w:val="00775B11"/>
  </w:style>
  <w:style w:type="character" w:customStyle="1" w:styleId="WW8Num4z7">
    <w:name w:val="WW8Num4z7"/>
    <w:rsid w:val="00775B11"/>
  </w:style>
  <w:style w:type="character" w:customStyle="1" w:styleId="WW8Num4z8">
    <w:name w:val="WW8Num4z8"/>
    <w:rsid w:val="00775B11"/>
  </w:style>
  <w:style w:type="character" w:customStyle="1" w:styleId="WW8Num5z0">
    <w:name w:val="WW8Num5z0"/>
    <w:rsid w:val="00775B11"/>
  </w:style>
  <w:style w:type="character" w:customStyle="1" w:styleId="WW8Num5z1">
    <w:name w:val="WW8Num5z1"/>
    <w:rsid w:val="00775B11"/>
  </w:style>
  <w:style w:type="character" w:customStyle="1" w:styleId="WW8Num5z2">
    <w:name w:val="WW8Num5z2"/>
    <w:rsid w:val="00775B11"/>
  </w:style>
  <w:style w:type="character" w:customStyle="1" w:styleId="WW8Num5z3">
    <w:name w:val="WW8Num5z3"/>
    <w:rsid w:val="00775B11"/>
  </w:style>
  <w:style w:type="character" w:customStyle="1" w:styleId="WW8Num5z4">
    <w:name w:val="WW8Num5z4"/>
    <w:rsid w:val="00775B11"/>
  </w:style>
  <w:style w:type="character" w:customStyle="1" w:styleId="WW8Num5z5">
    <w:name w:val="WW8Num5z5"/>
    <w:rsid w:val="00775B11"/>
  </w:style>
  <w:style w:type="character" w:customStyle="1" w:styleId="WW8Num5z6">
    <w:name w:val="WW8Num5z6"/>
    <w:rsid w:val="00775B11"/>
    <w:rPr>
      <w:b/>
      <w:bCs/>
    </w:rPr>
  </w:style>
  <w:style w:type="character" w:customStyle="1" w:styleId="WW8Num5z7">
    <w:name w:val="WW8Num5z7"/>
    <w:rsid w:val="00775B11"/>
  </w:style>
  <w:style w:type="character" w:customStyle="1" w:styleId="WW8Num5z8">
    <w:name w:val="WW8Num5z8"/>
    <w:rsid w:val="00775B11"/>
  </w:style>
  <w:style w:type="character" w:customStyle="1" w:styleId="11">
    <w:name w:val="Основной шрифт абзаца1"/>
    <w:rsid w:val="00775B11"/>
  </w:style>
  <w:style w:type="character" w:customStyle="1" w:styleId="DefaultParagraphFont">
    <w:name w:val="Default Paragraph Font"/>
    <w:rsid w:val="00775B11"/>
  </w:style>
  <w:style w:type="character" w:customStyle="1" w:styleId="21">
    <w:name w:val="Основной текст с отступом 2 Знак"/>
    <w:rsid w:val="00775B11"/>
    <w:rPr>
      <w:sz w:val="24"/>
      <w:szCs w:val="24"/>
    </w:rPr>
  </w:style>
  <w:style w:type="character" w:customStyle="1" w:styleId="a4">
    <w:name w:val="Верхний колонтитул Знак"/>
    <w:basedOn w:val="DefaultParagraphFont"/>
    <w:rsid w:val="00775B11"/>
  </w:style>
  <w:style w:type="character" w:customStyle="1" w:styleId="a5">
    <w:name w:val="Нижний колонтитул Знак"/>
    <w:basedOn w:val="DefaultParagraphFont"/>
    <w:rsid w:val="00775B11"/>
  </w:style>
  <w:style w:type="character" w:styleId="a6">
    <w:name w:val="Hyperlink"/>
    <w:rsid w:val="00775B11"/>
    <w:rPr>
      <w:color w:val="0000FF"/>
      <w:u w:val="single"/>
      <w:lang/>
    </w:rPr>
  </w:style>
  <w:style w:type="character" w:customStyle="1" w:styleId="ConsPlusNormal">
    <w:name w:val="ConsPlusNormal Знак"/>
    <w:rsid w:val="00775B11"/>
    <w:rPr>
      <w:rFonts w:ascii="Arial" w:hAnsi="Arial" w:cs="Arial"/>
      <w:lang w:val="ru-RU" w:eastAsia="ar-SA" w:bidi="ar-SA"/>
    </w:rPr>
  </w:style>
  <w:style w:type="character" w:customStyle="1" w:styleId="a7">
    <w:name w:val="Текст Знак"/>
    <w:rsid w:val="00775B11"/>
    <w:rPr>
      <w:rFonts w:ascii="Courier New" w:hAnsi="Courier New" w:cs="Courier New"/>
    </w:rPr>
  </w:style>
  <w:style w:type="character" w:customStyle="1" w:styleId="a8">
    <w:name w:val="Название Знак"/>
    <w:rsid w:val="00775B11"/>
    <w:rPr>
      <w:b/>
      <w:bCs/>
      <w:sz w:val="24"/>
      <w:szCs w:val="24"/>
    </w:rPr>
  </w:style>
  <w:style w:type="character" w:customStyle="1" w:styleId="FontStyle20">
    <w:name w:val="Font Style20"/>
    <w:rsid w:val="00775B1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775B11"/>
    <w:rPr>
      <w:sz w:val="28"/>
    </w:rPr>
  </w:style>
  <w:style w:type="character" w:customStyle="1" w:styleId="ListLabel1">
    <w:name w:val="ListLabel 1"/>
    <w:rsid w:val="00775B11"/>
    <w:rPr>
      <w:sz w:val="18"/>
      <w:szCs w:val="18"/>
    </w:rPr>
  </w:style>
  <w:style w:type="character" w:customStyle="1" w:styleId="ListLabel2">
    <w:name w:val="ListLabel 2"/>
    <w:rsid w:val="00775B11"/>
    <w:rPr>
      <w:rFonts w:cs="Garamond"/>
    </w:rPr>
  </w:style>
  <w:style w:type="character" w:customStyle="1" w:styleId="ListLabel3">
    <w:name w:val="ListLabel 3"/>
    <w:rsid w:val="00775B11"/>
    <w:rPr>
      <w:rFonts w:cs="Times New Roman"/>
    </w:rPr>
  </w:style>
  <w:style w:type="character" w:customStyle="1" w:styleId="ListLabel4">
    <w:name w:val="ListLabel 4"/>
    <w:rsid w:val="00775B11"/>
    <w:rPr>
      <w:rFonts w:eastAsia="Times New Roman" w:cs="Times New Roman"/>
      <w:b/>
      <w:bCs/>
    </w:rPr>
  </w:style>
  <w:style w:type="character" w:customStyle="1" w:styleId="ListLabel5">
    <w:name w:val="ListLabel 5"/>
    <w:rsid w:val="00775B11"/>
    <w:rPr>
      <w:i w:val="0"/>
    </w:rPr>
  </w:style>
  <w:style w:type="character" w:customStyle="1" w:styleId="a9">
    <w:name w:val="Символ нумерации"/>
    <w:rsid w:val="00775B11"/>
    <w:rPr>
      <w:b/>
      <w:bCs/>
    </w:rPr>
  </w:style>
  <w:style w:type="paragraph" w:customStyle="1" w:styleId="aa">
    <w:name w:val="Заголовок"/>
    <w:basedOn w:val="a"/>
    <w:next w:val="a0"/>
    <w:rsid w:val="00775B1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b"/>
    <w:rsid w:val="00775B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1"/>
    <w:link w:val="a0"/>
    <w:rsid w:val="00775B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0"/>
    <w:rsid w:val="00775B11"/>
    <w:rPr>
      <w:rFonts w:cs="Mangal"/>
    </w:rPr>
  </w:style>
  <w:style w:type="paragraph" w:customStyle="1" w:styleId="23">
    <w:name w:val="Название2"/>
    <w:basedOn w:val="a"/>
    <w:rsid w:val="00775B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75B1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775B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75B1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BodyText2">
    <w:name w:val="Body Text 2"/>
    <w:basedOn w:val="a"/>
    <w:rsid w:val="00775B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3">
    <w:name w:val="Body Text 3"/>
    <w:basedOn w:val="a"/>
    <w:rsid w:val="00775B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alloonText">
    <w:name w:val="Balloon Text"/>
    <w:basedOn w:val="a"/>
    <w:rsid w:val="00775B1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0">
    <w:name w:val="ConsPlusNormal"/>
    <w:rsid w:val="00775B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Indent2">
    <w:name w:val="Body Text Indent 2"/>
    <w:basedOn w:val="a"/>
    <w:rsid w:val="00775B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775B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14"/>
    <w:rsid w:val="00775B1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Верхний колонтитул Знак1"/>
    <w:basedOn w:val="a1"/>
    <w:link w:val="ad"/>
    <w:rsid w:val="00775B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15"/>
    <w:rsid w:val="00775B1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Нижний колонтитул Знак1"/>
    <w:basedOn w:val="a1"/>
    <w:link w:val="ae"/>
    <w:rsid w:val="00775B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Подпункт подпункта"/>
    <w:basedOn w:val="a"/>
    <w:rsid w:val="00775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75B11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75B11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lainText">
    <w:name w:val="Plain Text"/>
    <w:basedOn w:val="a"/>
    <w:rsid w:val="00775B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Title"/>
    <w:basedOn w:val="a"/>
    <w:next w:val="af1"/>
    <w:link w:val="16"/>
    <w:qFormat/>
    <w:rsid w:val="00775B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6">
    <w:name w:val="Название Знак1"/>
    <w:basedOn w:val="a1"/>
    <w:link w:val="af0"/>
    <w:rsid w:val="00775B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Subtitle"/>
    <w:basedOn w:val="aa"/>
    <w:next w:val="a0"/>
    <w:link w:val="af2"/>
    <w:qFormat/>
    <w:rsid w:val="00775B11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rsid w:val="00775B1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Style6">
    <w:name w:val="Style6"/>
    <w:basedOn w:val="a"/>
    <w:rsid w:val="00775B11"/>
    <w:pPr>
      <w:widowControl w:val="0"/>
      <w:suppressAutoHyphens/>
      <w:spacing w:after="0" w:line="310" w:lineRule="exact"/>
      <w:ind w:firstLine="94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75B1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75B1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775B1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Web">
    <w:name w:val="Normal (Web)"/>
    <w:basedOn w:val="a"/>
    <w:rsid w:val="00775B1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775B1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775B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775B11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775B11"/>
  </w:style>
  <w:style w:type="table" w:styleId="af6">
    <w:name w:val="Table Grid"/>
    <w:basedOn w:val="a2"/>
    <w:rsid w:val="00775B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75B11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75B11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9">
    <w:name w:val="Normal (Web)"/>
    <w:basedOn w:val="a"/>
    <w:uiPriority w:val="99"/>
    <w:unhideWhenUsed/>
    <w:rsid w:val="007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link w:val="afb"/>
    <w:uiPriority w:val="1"/>
    <w:qFormat/>
    <w:rsid w:val="00775B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775B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8263</Words>
  <Characters>47103</Characters>
  <Application>Microsoft Office Word</Application>
  <DocSecurity>0</DocSecurity>
  <Lines>392</Lines>
  <Paragraphs>110</Paragraphs>
  <ScaleCrop>false</ScaleCrop>
  <Company/>
  <LinksUpToDate>false</LinksUpToDate>
  <CharactersWithSpaces>55256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2022-10-17T07:43:00Z</dcterms:created>
  <dcterms:modified xsi:type="dcterms:W3CDTF">2022-10-17T07:43:00Z</dcterms:modified>
</cp:coreProperties>
</file>