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F3F" w:rsidRDefault="00373F3F">
      <w:pPr>
        <w:rPr>
          <w:sz w:val="2"/>
          <w:szCs w:val="2"/>
        </w:rPr>
      </w:pPr>
      <w:r w:rsidRPr="00373F3F">
        <w:pict>
          <v:rect id="_x0000_s1036" style="position:absolute;margin-left:637.75pt;margin-top:199.5pt;width:516.7pt;height:26.15pt;z-index:-251663360;mso-position-horizontal-relative:page;mso-position-vertical-relative:page" fillcolor="#fe0000" stroked="f">
            <w10:wrap anchorx="page" anchory="page"/>
          </v:rect>
        </w:pict>
      </w:r>
      <w:r w:rsidRPr="00373F3F">
        <w:pict>
          <v:rect id="_x0000_s1035" style="position:absolute;margin-left:46.4pt;margin-top:785.1pt;width:1105.45pt;height:34.3pt;z-index:-251662336;mso-position-horizontal-relative:page;mso-position-vertical-relative:page" fillcolor="#fe0000" stroked="f">
            <w10:wrap anchorx="page" anchory="page"/>
          </v:rect>
        </w:pict>
      </w:r>
      <w:r w:rsidRPr="00373F3F">
        <w:pict>
          <v:rect id="_x0000_s1034" style="position:absolute;margin-left:45.2pt;margin-top:783.9pt;width:1107.85pt;height:36.7pt;z-index:-251661312;mso-position-horizontal-relative:page;mso-position-vertical-relative:page" fillcolor="#fe0000" stroked="f">
            <w10:wrap anchorx="page" anchory="page"/>
          </v:rect>
        </w:pict>
      </w:r>
      <w:r w:rsidRPr="00373F3F">
        <w:pict>
          <v:rect id="_x0000_s1033" style="position:absolute;margin-left:52.4pt;margin-top:31.5pt;width:536.9pt;height:150.7pt;z-index:-251660288;mso-position-horizontal-relative:page;mso-position-vertical-relative:page" stroked="f">
            <w10:wrap anchorx="page" anchory="page"/>
          </v:rect>
        </w:pict>
      </w:r>
      <w:r w:rsidRPr="00373F3F">
        <w:pict>
          <v:rect id="_x0000_s1032" style="position:absolute;margin-left:605.35pt;margin-top:27.9pt;width:574.55pt;height:675.85pt;z-index:-251659264;mso-position-horizontal-relative:page;mso-position-vertical-relative:page" stroked="f">
            <w10:wrap anchorx="page" anchory="page"/>
          </v:rect>
        </w:pict>
      </w:r>
      <w:r w:rsidRPr="00373F3F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48.3pt;margin-top:739pt;width:542.65pt;height:0;z-index:-251658240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 w:rsidRPr="00373F3F">
        <w:pict>
          <v:shape id="_x0000_s1030" type="#_x0000_t32" style="position:absolute;margin-left:319.5pt;margin-top:224.45pt;width:0;height:515.05pt;z-index:-251657216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  <w:r w:rsidRPr="00373F3F">
        <w:pict>
          <v:shape id="_x0000_s1029" type="#_x0000_t32" style="position:absolute;margin-left:590.25pt;margin-top:224.45pt;width:0;height:515.05pt;z-index:-251656192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  <w:r w:rsidRPr="00373F3F">
        <w:pict>
          <v:shape id="_x0000_s1028" type="#_x0000_t32" style="position:absolute;margin-left:637.25pt;margin-top:226.6pt;width:0;height:323.5pt;z-index:-251655168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  <w:r w:rsidRPr="00373F3F">
        <w:pict>
          <v:shape id="_x0000_s1027" type="#_x0000_t32" style="position:absolute;margin-left:896pt;margin-top:226.6pt;width:0;height:323.5pt;z-index:-251654144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</w:p>
    <w:p w:rsidR="00373F3F" w:rsidRDefault="000278F7">
      <w:pPr>
        <w:pStyle w:val="10"/>
        <w:framePr w:w="21965" w:h="3597" w:hRule="exact" w:wrap="none" w:vAnchor="page" w:hAnchor="page" w:x="1058" w:y="390"/>
        <w:shd w:val="clear" w:color="auto" w:fill="auto"/>
        <w:ind w:left="3520" w:right="13377"/>
      </w:pPr>
      <w:bookmarkStart w:id="0" w:name="bookmark0"/>
      <w:r>
        <w:rPr>
          <w:rStyle w:val="11"/>
          <w:b/>
          <w:bCs/>
        </w:rPr>
        <w:t>«Плюсы» легализации</w:t>
      </w:r>
      <w:r>
        <w:rPr>
          <w:rStyle w:val="11"/>
          <w:b/>
          <w:bCs/>
        </w:rPr>
        <w:br/>
        <w:t>трудовых отношений</w:t>
      </w:r>
      <w:bookmarkEnd w:id="0"/>
    </w:p>
    <w:p w:rsidR="00373F3F" w:rsidRDefault="000278F7">
      <w:pPr>
        <w:pStyle w:val="30"/>
        <w:framePr w:w="21965" w:h="3597" w:hRule="exact" w:wrap="none" w:vAnchor="page" w:hAnchor="page" w:x="1058" w:y="390"/>
        <w:shd w:val="clear" w:color="auto" w:fill="auto"/>
        <w:spacing w:after="0" w:line="280" w:lineRule="exact"/>
        <w:ind w:right="13377"/>
      </w:pPr>
      <w:r>
        <w:t>Легализация трудовых отношений предполагает:</w:t>
      </w:r>
    </w:p>
    <w:p w:rsidR="00373F3F" w:rsidRDefault="000278F7">
      <w:pPr>
        <w:pStyle w:val="30"/>
        <w:framePr w:w="21965" w:h="3597" w:hRule="exact" w:wrap="none" w:vAnchor="page" w:hAnchor="page" w:x="1058" w:y="390"/>
        <w:numPr>
          <w:ilvl w:val="0"/>
          <w:numId w:val="1"/>
        </w:numPr>
        <w:shd w:val="clear" w:color="auto" w:fill="auto"/>
        <w:tabs>
          <w:tab w:val="left" w:pos="272"/>
        </w:tabs>
        <w:spacing w:after="0" w:line="280" w:lineRule="exact"/>
        <w:ind w:right="13377"/>
      </w:pPr>
      <w:r>
        <w:t>официальное трудоустройство (заключение трудовых договоров</w:t>
      </w:r>
    </w:p>
    <w:p w:rsidR="00373F3F" w:rsidRDefault="000278F7">
      <w:pPr>
        <w:pStyle w:val="30"/>
        <w:framePr w:w="21965" w:h="3597" w:hRule="exact" w:wrap="none" w:vAnchor="page" w:hAnchor="page" w:x="1058" w:y="390"/>
        <w:shd w:val="clear" w:color="auto" w:fill="auto"/>
        <w:spacing w:after="0" w:line="322" w:lineRule="exact"/>
        <w:ind w:right="13377"/>
      </w:pPr>
      <w:r>
        <w:t>в соответствии с Трудовым кодексом Российской Федерации) со всеми</w:t>
      </w:r>
      <w:r>
        <w:br/>
        <w:t>сотрудниками предприятия.</w:t>
      </w:r>
    </w:p>
    <w:p w:rsidR="00373F3F" w:rsidRDefault="000278F7">
      <w:pPr>
        <w:pStyle w:val="30"/>
        <w:framePr w:w="21965" w:h="3597" w:hRule="exact" w:wrap="none" w:vAnchor="page" w:hAnchor="page" w:x="1058" w:y="390"/>
        <w:numPr>
          <w:ilvl w:val="0"/>
          <w:numId w:val="1"/>
        </w:numPr>
        <w:shd w:val="clear" w:color="auto" w:fill="auto"/>
        <w:tabs>
          <w:tab w:val="left" w:pos="277"/>
        </w:tabs>
        <w:spacing w:after="0" w:line="322" w:lineRule="exact"/>
        <w:jc w:val="left"/>
      </w:pPr>
      <w:r>
        <w:t>ежемесячные налоговые отчисления во внебюджетные фонды и в</w:t>
      </w:r>
      <w:r>
        <w:br/>
        <w:t>местный бюджет.</w:t>
      </w:r>
    </w:p>
    <w:p w:rsidR="00373F3F" w:rsidRDefault="000278F7">
      <w:pPr>
        <w:pStyle w:val="50"/>
        <w:framePr w:wrap="none" w:vAnchor="page" w:hAnchor="page" w:x="2186" w:y="4005"/>
        <w:shd w:val="clear" w:color="auto" w:fill="000000"/>
        <w:tabs>
          <w:tab w:val="left" w:pos="5674"/>
        </w:tabs>
        <w:spacing w:line="300" w:lineRule="exact"/>
      </w:pPr>
      <w:r>
        <w:rPr>
          <w:rStyle w:val="51"/>
          <w:b/>
          <w:bCs/>
        </w:rPr>
        <w:t>Для работодателя +</w:t>
      </w:r>
      <w:r>
        <w:rPr>
          <w:rStyle w:val="51"/>
          <w:b/>
          <w:bCs/>
        </w:rPr>
        <w:tab/>
        <w:t>Для работника +</w:t>
      </w:r>
    </w:p>
    <w:p w:rsidR="00373F3F" w:rsidRDefault="00373F3F">
      <w:pPr>
        <w:framePr w:wrap="none" w:vAnchor="page" w:hAnchor="page" w:x="10610" w:y="285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4.75pt;height:168.75pt">
            <v:imagedata r:id="rId7" r:href="rId8"/>
          </v:shape>
        </w:pict>
      </w:r>
    </w:p>
    <w:p w:rsidR="00373F3F" w:rsidRDefault="000278F7">
      <w:pPr>
        <w:pStyle w:val="40"/>
        <w:framePr w:w="5971" w:h="2150" w:hRule="exact" w:wrap="none" w:vAnchor="page" w:hAnchor="page" w:x="14935" w:y="386"/>
        <w:shd w:val="clear" w:color="auto" w:fill="auto"/>
        <w:ind w:left="700"/>
      </w:pPr>
      <w:r>
        <w:rPr>
          <w:rStyle w:val="41"/>
          <w:b/>
          <w:bCs/>
        </w:rPr>
        <w:t>«Минусы» неформальной занятости - отсутствие официального</w:t>
      </w:r>
      <w:r>
        <w:rPr>
          <w:rStyle w:val="41"/>
          <w:b/>
          <w:bCs/>
        </w:rPr>
        <w:t xml:space="preserve"> трудоустройства работников</w:t>
      </w:r>
    </w:p>
    <w:p w:rsidR="00373F3F" w:rsidRDefault="000278F7">
      <w:pPr>
        <w:pStyle w:val="50"/>
        <w:framePr w:wrap="none" w:vAnchor="page" w:hAnchor="page" w:x="13865" w:y="4005"/>
        <w:shd w:val="clear" w:color="auto" w:fill="000000"/>
        <w:spacing w:line="300" w:lineRule="exact"/>
        <w:jc w:val="left"/>
      </w:pPr>
      <w:r>
        <w:rPr>
          <w:rStyle w:val="51"/>
          <w:b/>
          <w:bCs/>
        </w:rPr>
        <w:t>Для работодателя -</w:t>
      </w:r>
    </w:p>
    <w:p w:rsidR="00373F3F" w:rsidRDefault="000278F7">
      <w:pPr>
        <w:pStyle w:val="50"/>
        <w:framePr w:wrap="none" w:vAnchor="page" w:hAnchor="page" w:x="19250" w:y="4010"/>
        <w:shd w:val="clear" w:color="auto" w:fill="000000"/>
        <w:spacing w:line="300" w:lineRule="exact"/>
        <w:jc w:val="left"/>
      </w:pPr>
      <w:r>
        <w:rPr>
          <w:rStyle w:val="51"/>
          <w:b/>
          <w:bCs/>
        </w:rPr>
        <w:t>Для работника -</w:t>
      </w:r>
    </w:p>
    <w:p w:rsidR="00373F3F" w:rsidRDefault="000278F7">
      <w:pPr>
        <w:pStyle w:val="20"/>
        <w:framePr w:w="5261" w:h="7232" w:hRule="exact" w:wrap="none" w:vAnchor="page" w:hAnchor="page" w:x="1058" w:y="4756"/>
        <w:shd w:val="clear" w:color="auto" w:fill="auto"/>
        <w:tabs>
          <w:tab w:val="right" w:pos="5212"/>
        </w:tabs>
        <w:ind w:firstLine="340"/>
      </w:pPr>
      <w:r>
        <w:rPr>
          <w:rStyle w:val="21"/>
        </w:rPr>
        <w:t xml:space="preserve">У </w:t>
      </w:r>
      <w:r>
        <w:t>Хорошая деловая репутация, положительный имидж</w:t>
      </w:r>
      <w:r>
        <w:tab/>
        <w:t>социально</w:t>
      </w:r>
    </w:p>
    <w:p w:rsidR="00373F3F" w:rsidRDefault="000278F7">
      <w:pPr>
        <w:pStyle w:val="20"/>
        <w:framePr w:w="5261" w:h="7232" w:hRule="exact" w:wrap="none" w:vAnchor="page" w:hAnchor="page" w:x="1058" w:y="4756"/>
        <w:shd w:val="clear" w:color="auto" w:fill="auto"/>
        <w:ind w:firstLine="0"/>
      </w:pPr>
      <w:r>
        <w:t>ответственного работодателя.</w:t>
      </w:r>
    </w:p>
    <w:p w:rsidR="00373F3F" w:rsidRDefault="000278F7">
      <w:pPr>
        <w:pStyle w:val="20"/>
        <w:framePr w:w="5261" w:h="7232" w:hRule="exact" w:wrap="none" w:vAnchor="page" w:hAnchor="page" w:x="1058" w:y="4756"/>
        <w:shd w:val="clear" w:color="auto" w:fill="auto"/>
        <w:ind w:firstLine="340"/>
      </w:pPr>
      <w:r>
        <w:rPr>
          <w:rStyle w:val="21"/>
        </w:rPr>
        <w:t xml:space="preserve">У </w:t>
      </w:r>
      <w:r>
        <w:t>Возможность участия в программах господдержки, в т.ч. грантов, компенсации банковской ставки рефинансир</w:t>
      </w:r>
      <w:r>
        <w:t>ования.</w:t>
      </w:r>
    </w:p>
    <w:p w:rsidR="00373F3F" w:rsidRDefault="000278F7">
      <w:pPr>
        <w:pStyle w:val="20"/>
        <w:framePr w:w="5261" w:h="7232" w:hRule="exact" w:wrap="none" w:vAnchor="page" w:hAnchor="page" w:x="1058" w:y="4756"/>
        <w:shd w:val="clear" w:color="auto" w:fill="auto"/>
        <w:ind w:firstLine="340"/>
      </w:pPr>
      <w:r>
        <w:rPr>
          <w:rStyle w:val="21"/>
        </w:rPr>
        <w:t xml:space="preserve">У </w:t>
      </w:r>
      <w:r>
        <w:t>Право требовать от работника исполнения определенной трудовым договором трудовой функции, соблюдения правил внутреннего трудового распорядка, действующих в организации или на предприятии.</w:t>
      </w:r>
    </w:p>
    <w:p w:rsidR="00373F3F" w:rsidRDefault="000278F7">
      <w:pPr>
        <w:pStyle w:val="20"/>
        <w:framePr w:w="5261" w:h="7232" w:hRule="exact" w:wrap="none" w:vAnchor="page" w:hAnchor="page" w:x="1058" w:y="4756"/>
        <w:shd w:val="clear" w:color="auto" w:fill="auto"/>
        <w:tabs>
          <w:tab w:val="left" w:pos="3234"/>
          <w:tab w:val="right" w:pos="5212"/>
        </w:tabs>
        <w:ind w:firstLine="340"/>
      </w:pPr>
      <w:r>
        <w:rPr>
          <w:rStyle w:val="21"/>
        </w:rPr>
        <w:t xml:space="preserve">У </w:t>
      </w:r>
      <w:r>
        <w:t>Возможность</w:t>
      </w:r>
      <w:r>
        <w:tab/>
        <w:t>привлечь</w:t>
      </w:r>
      <w:r>
        <w:tab/>
        <w:t>к</w:t>
      </w:r>
    </w:p>
    <w:p w:rsidR="00373F3F" w:rsidRDefault="000278F7">
      <w:pPr>
        <w:pStyle w:val="20"/>
        <w:framePr w:w="5261" w:h="7232" w:hRule="exact" w:wrap="none" w:vAnchor="page" w:hAnchor="page" w:x="1058" w:y="4756"/>
        <w:shd w:val="clear" w:color="auto" w:fill="auto"/>
        <w:tabs>
          <w:tab w:val="left" w:pos="2683"/>
          <w:tab w:val="left" w:pos="3643"/>
        </w:tabs>
        <w:ind w:firstLine="0"/>
      </w:pPr>
      <w:r>
        <w:t>дисциплинарной</w:t>
      </w:r>
      <w:r>
        <w:tab/>
        <w:t>и</w:t>
      </w:r>
      <w:r>
        <w:tab/>
        <w:t>материальной</w:t>
      </w:r>
    </w:p>
    <w:p w:rsidR="00373F3F" w:rsidRDefault="000278F7">
      <w:pPr>
        <w:pStyle w:val="20"/>
        <w:framePr w:w="5261" w:h="7232" w:hRule="exact" w:wrap="none" w:vAnchor="page" w:hAnchor="page" w:x="1058" w:y="4756"/>
        <w:shd w:val="clear" w:color="auto" w:fill="auto"/>
        <w:ind w:firstLine="0"/>
      </w:pPr>
      <w:r>
        <w:t>ответственности в порядке, установленном Трудовым кодексом Российской Федерации и иными федеральными законами лиц, виновных в нарушении трудового законодательства и иных актов, содержащих нормы трудового права. В некоторых случаях - возможность привлечения</w:t>
      </w:r>
      <w:r>
        <w:t xml:space="preserve"> к гражданско</w:t>
      </w:r>
      <w:r>
        <w:softHyphen/>
        <w:t>правовой, административной и уголовной ответственности в порядке, установленном федеральными законами.</w:t>
      </w:r>
    </w:p>
    <w:p w:rsidR="00373F3F" w:rsidRDefault="000278F7">
      <w:pPr>
        <w:pStyle w:val="20"/>
        <w:framePr w:w="5242" w:h="8835" w:hRule="exact" w:wrap="none" w:vAnchor="page" w:hAnchor="page" w:x="6478" w:y="4760"/>
        <w:shd w:val="clear" w:color="auto" w:fill="auto"/>
        <w:ind w:firstLine="320"/>
        <w:jc w:val="left"/>
      </w:pPr>
      <w:r>
        <w:rPr>
          <w:rStyle w:val="21"/>
        </w:rPr>
        <w:t xml:space="preserve">У </w:t>
      </w:r>
      <w:r>
        <w:t>Достойные условия труда (рабочее место, оборудованное в соответствии с договором и требованиями безопасности труда).</w:t>
      </w:r>
    </w:p>
    <w:p w:rsidR="00373F3F" w:rsidRDefault="000278F7">
      <w:pPr>
        <w:pStyle w:val="20"/>
        <w:framePr w:w="5242" w:h="8835" w:hRule="exact" w:wrap="none" w:vAnchor="page" w:hAnchor="page" w:x="6478" w:y="4760"/>
        <w:shd w:val="clear" w:color="auto" w:fill="auto"/>
        <w:ind w:firstLine="320"/>
        <w:jc w:val="left"/>
      </w:pPr>
      <w:r>
        <w:rPr>
          <w:rStyle w:val="21"/>
        </w:rPr>
        <w:t xml:space="preserve">У </w:t>
      </w:r>
      <w:r>
        <w:t>Получение официаль</w:t>
      </w:r>
      <w:r>
        <w:t>ной заработной платы, своевременно и в полном объеме.</w:t>
      </w:r>
    </w:p>
    <w:p w:rsidR="00373F3F" w:rsidRDefault="000278F7">
      <w:pPr>
        <w:pStyle w:val="20"/>
        <w:framePr w:w="5242" w:h="8835" w:hRule="exact" w:wrap="none" w:vAnchor="page" w:hAnchor="page" w:x="6478" w:y="4760"/>
        <w:shd w:val="clear" w:color="auto" w:fill="auto"/>
        <w:ind w:firstLine="320"/>
        <w:jc w:val="left"/>
      </w:pPr>
      <w:r>
        <w:rPr>
          <w:rStyle w:val="21"/>
        </w:rPr>
        <w:t xml:space="preserve">У </w:t>
      </w:r>
      <w:r>
        <w:t>Осуществление обязательного социального страхования работников в порядке, установленном федеральными законами.</w:t>
      </w:r>
    </w:p>
    <w:p w:rsidR="00373F3F" w:rsidRDefault="000278F7">
      <w:pPr>
        <w:pStyle w:val="20"/>
        <w:framePr w:w="5242" w:h="8835" w:hRule="exact" w:wrap="none" w:vAnchor="page" w:hAnchor="page" w:x="6478" w:y="4760"/>
        <w:shd w:val="clear" w:color="auto" w:fill="auto"/>
        <w:ind w:firstLine="320"/>
        <w:jc w:val="left"/>
      </w:pPr>
      <w:r>
        <w:rPr>
          <w:rStyle w:val="21"/>
        </w:rPr>
        <w:t xml:space="preserve">У </w:t>
      </w:r>
      <w:r>
        <w:t>Оплачиваемый лист временной нетрудоспособности (больничный).</w:t>
      </w:r>
    </w:p>
    <w:p w:rsidR="00373F3F" w:rsidRDefault="000278F7">
      <w:pPr>
        <w:pStyle w:val="20"/>
        <w:framePr w:w="5242" w:h="8835" w:hRule="exact" w:wrap="none" w:vAnchor="page" w:hAnchor="page" w:x="6478" w:y="4760"/>
        <w:shd w:val="clear" w:color="auto" w:fill="auto"/>
        <w:tabs>
          <w:tab w:val="left" w:pos="805"/>
        </w:tabs>
        <w:ind w:left="320" w:firstLine="0"/>
      </w:pPr>
      <w:r>
        <w:rPr>
          <w:rStyle w:val="21"/>
        </w:rPr>
        <w:t>У</w:t>
      </w:r>
      <w:r>
        <w:rPr>
          <w:rStyle w:val="21"/>
        </w:rPr>
        <w:tab/>
      </w:r>
      <w:r>
        <w:t>Ежегодный оплачиваемый о</w:t>
      </w:r>
      <w:r>
        <w:t>тпуск.</w:t>
      </w:r>
    </w:p>
    <w:p w:rsidR="00373F3F" w:rsidRDefault="000278F7">
      <w:pPr>
        <w:pStyle w:val="20"/>
        <w:framePr w:w="5242" w:h="8835" w:hRule="exact" w:wrap="none" w:vAnchor="page" w:hAnchor="page" w:x="6478" w:y="4760"/>
        <w:shd w:val="clear" w:color="auto" w:fill="auto"/>
        <w:tabs>
          <w:tab w:val="left" w:pos="805"/>
        </w:tabs>
        <w:ind w:left="320" w:firstLine="0"/>
      </w:pPr>
      <w:r>
        <w:rPr>
          <w:rStyle w:val="21"/>
        </w:rPr>
        <w:t>У</w:t>
      </w:r>
      <w:r>
        <w:rPr>
          <w:rStyle w:val="21"/>
        </w:rPr>
        <w:tab/>
      </w:r>
      <w:r>
        <w:t>Г осударственное пенсионное</w:t>
      </w:r>
    </w:p>
    <w:p w:rsidR="00373F3F" w:rsidRDefault="000278F7">
      <w:pPr>
        <w:pStyle w:val="20"/>
        <w:framePr w:w="5242" w:h="8835" w:hRule="exact" w:wrap="none" w:vAnchor="page" w:hAnchor="page" w:x="6478" w:y="4760"/>
        <w:shd w:val="clear" w:color="auto" w:fill="auto"/>
        <w:ind w:left="200"/>
        <w:jc w:val="left"/>
      </w:pPr>
      <w:r>
        <w:t>обеспечение.</w:t>
      </w:r>
    </w:p>
    <w:p w:rsidR="00373F3F" w:rsidRDefault="000278F7">
      <w:pPr>
        <w:pStyle w:val="20"/>
        <w:framePr w:w="5242" w:h="8835" w:hRule="exact" w:wrap="none" w:vAnchor="page" w:hAnchor="page" w:x="6478" w:y="4760"/>
        <w:shd w:val="clear" w:color="auto" w:fill="auto"/>
        <w:ind w:left="320" w:firstLine="0"/>
      </w:pPr>
      <w:r>
        <w:rPr>
          <w:rStyle w:val="21"/>
        </w:rPr>
        <w:t xml:space="preserve">У </w:t>
      </w:r>
      <w:r>
        <w:t>Получение налоговых вычетов.</w:t>
      </w:r>
    </w:p>
    <w:p w:rsidR="00373F3F" w:rsidRDefault="000278F7">
      <w:pPr>
        <w:pStyle w:val="20"/>
        <w:framePr w:w="5242" w:h="8835" w:hRule="exact" w:wrap="none" w:vAnchor="page" w:hAnchor="page" w:x="6478" w:y="4760"/>
        <w:shd w:val="clear" w:color="auto" w:fill="auto"/>
        <w:ind w:left="320" w:firstLine="0"/>
      </w:pPr>
      <w:r>
        <w:rPr>
          <w:rStyle w:val="21"/>
        </w:rPr>
        <w:t xml:space="preserve">У </w:t>
      </w:r>
      <w:r>
        <w:t>Возможность взять кредит.</w:t>
      </w:r>
    </w:p>
    <w:p w:rsidR="00373F3F" w:rsidRDefault="000278F7">
      <w:pPr>
        <w:pStyle w:val="20"/>
        <w:framePr w:w="5242" w:h="8835" w:hRule="exact" w:wrap="none" w:vAnchor="page" w:hAnchor="page" w:x="6478" w:y="4760"/>
        <w:shd w:val="clear" w:color="auto" w:fill="auto"/>
        <w:ind w:firstLine="320"/>
        <w:jc w:val="left"/>
      </w:pPr>
      <w:r>
        <w:rPr>
          <w:rStyle w:val="21"/>
        </w:rPr>
        <w:t xml:space="preserve">У </w:t>
      </w:r>
      <w:r>
        <w:t>Получение гарантированных государством выплат при:</w:t>
      </w:r>
    </w:p>
    <w:p w:rsidR="00373F3F" w:rsidRDefault="000278F7">
      <w:pPr>
        <w:pStyle w:val="20"/>
        <w:framePr w:w="5242" w:h="8835" w:hRule="exact" w:wrap="none" w:vAnchor="page" w:hAnchor="page" w:x="6478" w:y="4760"/>
        <w:numPr>
          <w:ilvl w:val="0"/>
          <w:numId w:val="2"/>
        </w:numPr>
        <w:shd w:val="clear" w:color="auto" w:fill="auto"/>
        <w:tabs>
          <w:tab w:val="left" w:pos="289"/>
        </w:tabs>
        <w:spacing w:line="302" w:lineRule="exact"/>
        <w:ind w:left="200"/>
        <w:jc w:val="left"/>
      </w:pPr>
      <w:r>
        <w:t>увольнении в связи с ликвидацией организации, сокращением численности или штата работников,</w:t>
      </w:r>
    </w:p>
    <w:p w:rsidR="00373F3F" w:rsidRDefault="000278F7">
      <w:pPr>
        <w:pStyle w:val="20"/>
        <w:framePr w:w="5242" w:h="8835" w:hRule="exact" w:wrap="none" w:vAnchor="page" w:hAnchor="page" w:x="6478" w:y="4760"/>
        <w:numPr>
          <w:ilvl w:val="0"/>
          <w:numId w:val="2"/>
        </w:numPr>
        <w:shd w:val="clear" w:color="auto" w:fill="auto"/>
        <w:tabs>
          <w:tab w:val="left" w:pos="289"/>
        </w:tabs>
        <w:spacing w:line="302" w:lineRule="exact"/>
        <w:ind w:firstLine="0"/>
      </w:pPr>
      <w:r>
        <w:t>направлении в командировку,</w:t>
      </w:r>
    </w:p>
    <w:p w:rsidR="00373F3F" w:rsidRDefault="000278F7">
      <w:pPr>
        <w:pStyle w:val="20"/>
        <w:framePr w:w="5242" w:h="8835" w:hRule="exact" w:wrap="none" w:vAnchor="page" w:hAnchor="page" w:x="6478" w:y="4760"/>
        <w:numPr>
          <w:ilvl w:val="0"/>
          <w:numId w:val="2"/>
        </w:numPr>
        <w:shd w:val="clear" w:color="auto" w:fill="auto"/>
        <w:tabs>
          <w:tab w:val="left" w:pos="289"/>
        </w:tabs>
        <w:ind w:left="200"/>
        <w:jc w:val="left"/>
      </w:pPr>
      <w:r>
        <w:t>временном переводе на другую работу, в том числе по состоянию здоровья,</w:t>
      </w:r>
    </w:p>
    <w:p w:rsidR="00373F3F" w:rsidRDefault="000278F7">
      <w:pPr>
        <w:pStyle w:val="20"/>
        <w:framePr w:w="5242" w:h="8835" w:hRule="exact" w:wrap="none" w:vAnchor="page" w:hAnchor="page" w:x="6478" w:y="4760"/>
        <w:numPr>
          <w:ilvl w:val="0"/>
          <w:numId w:val="2"/>
        </w:numPr>
        <w:shd w:val="clear" w:color="auto" w:fill="auto"/>
        <w:tabs>
          <w:tab w:val="left" w:pos="289"/>
        </w:tabs>
        <w:spacing w:line="317" w:lineRule="exact"/>
        <w:ind w:firstLine="0"/>
      </w:pPr>
      <w:r>
        <w:t>временном простое,</w:t>
      </w:r>
    </w:p>
    <w:p w:rsidR="00373F3F" w:rsidRDefault="000278F7">
      <w:pPr>
        <w:pStyle w:val="20"/>
        <w:framePr w:w="5242" w:h="8835" w:hRule="exact" w:wrap="none" w:vAnchor="page" w:hAnchor="page" w:x="6478" w:y="4760"/>
        <w:numPr>
          <w:ilvl w:val="0"/>
          <w:numId w:val="2"/>
        </w:numPr>
        <w:shd w:val="clear" w:color="auto" w:fill="auto"/>
        <w:tabs>
          <w:tab w:val="left" w:pos="289"/>
        </w:tabs>
        <w:spacing w:line="317" w:lineRule="exact"/>
        <w:ind w:firstLine="0"/>
      </w:pPr>
      <w:r>
        <w:t>прохождении медицинского осмотра,</w:t>
      </w:r>
    </w:p>
    <w:p w:rsidR="00373F3F" w:rsidRDefault="000278F7">
      <w:pPr>
        <w:pStyle w:val="20"/>
        <w:framePr w:w="5242" w:h="8835" w:hRule="exact" w:wrap="none" w:vAnchor="page" w:hAnchor="page" w:x="6478" w:y="4760"/>
        <w:numPr>
          <w:ilvl w:val="0"/>
          <w:numId w:val="2"/>
        </w:numPr>
        <w:shd w:val="clear" w:color="auto" w:fill="auto"/>
        <w:tabs>
          <w:tab w:val="left" w:pos="289"/>
        </w:tabs>
        <w:spacing w:line="317" w:lineRule="exact"/>
        <w:ind w:firstLine="0"/>
      </w:pPr>
      <w:r>
        <w:t>наличии «донорских» дней и др.</w:t>
      </w:r>
    </w:p>
    <w:p w:rsidR="00373F3F" w:rsidRDefault="000278F7">
      <w:pPr>
        <w:pStyle w:val="20"/>
        <w:framePr w:w="5242" w:h="8835" w:hRule="exact" w:wrap="none" w:vAnchor="page" w:hAnchor="page" w:x="6478" w:y="4760"/>
        <w:shd w:val="clear" w:color="auto" w:fill="auto"/>
        <w:spacing w:line="260" w:lineRule="exact"/>
        <w:ind w:left="320" w:firstLine="0"/>
      </w:pPr>
      <w:r>
        <w:rPr>
          <w:rStyle w:val="21"/>
        </w:rPr>
        <w:t xml:space="preserve">У </w:t>
      </w:r>
      <w:r>
        <w:t>Получение пособия по беременности и</w:t>
      </w:r>
    </w:p>
    <w:p w:rsidR="00373F3F" w:rsidRDefault="00403379">
      <w:pPr>
        <w:pStyle w:val="60"/>
        <w:framePr w:w="4930" w:h="3259" w:hRule="exact" w:wrap="none" w:vAnchor="page" w:hAnchor="page" w:x="12828" w:y="4862"/>
        <w:numPr>
          <w:ilvl w:val="0"/>
          <w:numId w:val="3"/>
        </w:numPr>
        <w:shd w:val="clear" w:color="auto" w:fill="auto"/>
        <w:tabs>
          <w:tab w:val="left" w:pos="854"/>
        </w:tabs>
        <w:spacing w:line="278" w:lineRule="exact"/>
        <w:ind w:firstLine="340"/>
      </w:pPr>
      <w:r>
        <w:t>Административные штрафы.</w:t>
      </w:r>
    </w:p>
    <w:p w:rsidR="00373F3F" w:rsidRDefault="000278F7">
      <w:pPr>
        <w:pStyle w:val="60"/>
        <w:framePr w:w="4930" w:h="3259" w:hRule="exact" w:wrap="none" w:vAnchor="page" w:hAnchor="page" w:x="12828" w:y="4862"/>
        <w:numPr>
          <w:ilvl w:val="0"/>
          <w:numId w:val="3"/>
        </w:numPr>
        <w:shd w:val="clear" w:color="auto" w:fill="auto"/>
        <w:tabs>
          <w:tab w:val="left" w:pos="882"/>
          <w:tab w:val="left" w:pos="3239"/>
          <w:tab w:val="left" w:pos="4794"/>
        </w:tabs>
        <w:ind w:firstLine="340"/>
      </w:pPr>
      <w:r>
        <w:t>Невозможность</w:t>
      </w:r>
      <w:r>
        <w:tab/>
        <w:t>участия</w:t>
      </w:r>
      <w:r>
        <w:tab/>
        <w:t>в</w:t>
      </w:r>
    </w:p>
    <w:p w:rsidR="00373F3F" w:rsidRDefault="000278F7">
      <w:pPr>
        <w:pStyle w:val="60"/>
        <w:framePr w:w="4930" w:h="3259" w:hRule="exact" w:wrap="none" w:vAnchor="page" w:hAnchor="page" w:x="12828" w:y="4862"/>
        <w:shd w:val="clear" w:color="auto" w:fill="auto"/>
        <w:tabs>
          <w:tab w:val="left" w:pos="3581"/>
        </w:tabs>
      </w:pPr>
      <w:r>
        <w:t>государственных</w:t>
      </w:r>
      <w:r>
        <w:tab/>
        <w:t>программах,</w:t>
      </w:r>
    </w:p>
    <w:p w:rsidR="00373F3F" w:rsidRDefault="000278F7">
      <w:pPr>
        <w:pStyle w:val="60"/>
        <w:framePr w:w="4930" w:h="3259" w:hRule="exact" w:wrap="none" w:vAnchor="page" w:hAnchor="page" w:x="12828" w:y="4862"/>
        <w:shd w:val="clear" w:color="auto" w:fill="auto"/>
      </w:pPr>
      <w:r>
        <w:t>государственной поддержке.</w:t>
      </w:r>
    </w:p>
    <w:p w:rsidR="00373F3F" w:rsidRDefault="000278F7">
      <w:pPr>
        <w:pStyle w:val="60"/>
        <w:framePr w:w="4930" w:h="3259" w:hRule="exact" w:wrap="none" w:vAnchor="page" w:hAnchor="page" w:x="12828" w:y="4862"/>
        <w:numPr>
          <w:ilvl w:val="0"/>
          <w:numId w:val="3"/>
        </w:numPr>
        <w:shd w:val="clear" w:color="auto" w:fill="auto"/>
        <w:tabs>
          <w:tab w:val="left" w:pos="840"/>
        </w:tabs>
        <w:ind w:firstLine="340"/>
      </w:pPr>
      <w:r>
        <w:t>Невозможность получать займы, кредиты и др.</w:t>
      </w:r>
    </w:p>
    <w:p w:rsidR="00373F3F" w:rsidRDefault="000278F7">
      <w:pPr>
        <w:pStyle w:val="60"/>
        <w:framePr w:w="4930" w:h="3259" w:hRule="exact" w:wrap="none" w:vAnchor="page" w:hAnchor="page" w:x="12828" w:y="4862"/>
        <w:numPr>
          <w:ilvl w:val="0"/>
          <w:numId w:val="3"/>
        </w:numPr>
        <w:shd w:val="clear" w:color="auto" w:fill="auto"/>
        <w:tabs>
          <w:tab w:val="left" w:pos="845"/>
        </w:tabs>
        <w:ind w:firstLine="340"/>
      </w:pPr>
      <w:r>
        <w:t xml:space="preserve">Невозможность привлечь работника к ответственности за несоблюдение трудовой дисциплины, обеспечить сохранность </w:t>
      </w:r>
      <w:r>
        <w:t>материальных ценностей и т.п.</w:t>
      </w:r>
    </w:p>
    <w:p w:rsidR="00373F3F" w:rsidRDefault="000278F7">
      <w:pPr>
        <w:pStyle w:val="60"/>
        <w:framePr w:w="5021" w:h="5867" w:hRule="exact" w:wrap="none" w:vAnchor="page" w:hAnchor="page" w:x="18002" w:y="4871"/>
        <w:numPr>
          <w:ilvl w:val="0"/>
          <w:numId w:val="4"/>
        </w:numPr>
        <w:shd w:val="clear" w:color="auto" w:fill="auto"/>
        <w:tabs>
          <w:tab w:val="left" w:pos="859"/>
        </w:tabs>
        <w:ind w:firstLine="340"/>
      </w:pPr>
      <w:r>
        <w:t>Условия труда, продолжительность рабочего дня, дополнительные обязанности, не соответствующие нормам трудового законодательства.</w:t>
      </w:r>
    </w:p>
    <w:p w:rsidR="00373F3F" w:rsidRDefault="000278F7">
      <w:pPr>
        <w:pStyle w:val="60"/>
        <w:framePr w:w="5021" w:h="5867" w:hRule="exact" w:wrap="none" w:vAnchor="page" w:hAnchor="page" w:x="18002" w:y="4871"/>
        <w:numPr>
          <w:ilvl w:val="0"/>
          <w:numId w:val="4"/>
        </w:numPr>
        <w:shd w:val="clear" w:color="auto" w:fill="auto"/>
        <w:tabs>
          <w:tab w:val="left" w:pos="859"/>
        </w:tabs>
        <w:ind w:firstLine="340"/>
      </w:pPr>
      <w:r>
        <w:t>Не перечисляются страховые взносы во внебюджетные фонды.</w:t>
      </w:r>
    </w:p>
    <w:p w:rsidR="00373F3F" w:rsidRDefault="000278F7">
      <w:pPr>
        <w:pStyle w:val="60"/>
        <w:framePr w:w="5021" w:h="5867" w:hRule="exact" w:wrap="none" w:vAnchor="page" w:hAnchor="page" w:x="18002" w:y="4871"/>
        <w:numPr>
          <w:ilvl w:val="0"/>
          <w:numId w:val="4"/>
        </w:numPr>
        <w:shd w:val="clear" w:color="auto" w:fill="auto"/>
        <w:tabs>
          <w:tab w:val="left" w:pos="859"/>
        </w:tabs>
        <w:ind w:firstLine="340"/>
      </w:pPr>
      <w:r>
        <w:t>Отсутствие каких-либо социальных гаранти</w:t>
      </w:r>
      <w:r>
        <w:t>й (оплаченного листа временной нетрудоспособности, оплачиваемого отпуска, достойной пенсии и т.п.).</w:t>
      </w:r>
    </w:p>
    <w:p w:rsidR="00373F3F" w:rsidRDefault="000278F7">
      <w:pPr>
        <w:pStyle w:val="60"/>
        <w:framePr w:w="5021" w:h="5867" w:hRule="exact" w:wrap="none" w:vAnchor="page" w:hAnchor="page" w:x="18002" w:y="4871"/>
        <w:numPr>
          <w:ilvl w:val="0"/>
          <w:numId w:val="4"/>
        </w:numPr>
        <w:shd w:val="clear" w:color="auto" w:fill="auto"/>
        <w:tabs>
          <w:tab w:val="left" w:pos="859"/>
        </w:tabs>
        <w:ind w:firstLine="340"/>
      </w:pPr>
      <w:r>
        <w:t>Увольнение без объяснения причин и выплат.</w:t>
      </w:r>
    </w:p>
    <w:p w:rsidR="00373F3F" w:rsidRDefault="000278F7">
      <w:pPr>
        <w:pStyle w:val="60"/>
        <w:framePr w:w="5021" w:h="5867" w:hRule="exact" w:wrap="none" w:vAnchor="page" w:hAnchor="page" w:x="18002" w:y="4871"/>
        <w:numPr>
          <w:ilvl w:val="0"/>
          <w:numId w:val="4"/>
        </w:numPr>
        <w:shd w:val="clear" w:color="auto" w:fill="auto"/>
        <w:tabs>
          <w:tab w:val="left" w:pos="859"/>
        </w:tabs>
        <w:ind w:firstLine="340"/>
      </w:pPr>
      <w:r>
        <w:t>Минимальный размер пособия по</w:t>
      </w:r>
    </w:p>
    <w:p w:rsidR="00373F3F" w:rsidRDefault="000278F7">
      <w:pPr>
        <w:pStyle w:val="60"/>
        <w:framePr w:w="5021" w:h="5867" w:hRule="exact" w:wrap="none" w:vAnchor="page" w:hAnchor="page" w:x="18002" w:y="4871"/>
        <w:shd w:val="clear" w:color="auto" w:fill="auto"/>
        <w:tabs>
          <w:tab w:val="left" w:pos="1973"/>
          <w:tab w:val="left" w:pos="3950"/>
        </w:tabs>
      </w:pPr>
      <w:r>
        <w:t>безработице</w:t>
      </w:r>
      <w:r>
        <w:tab/>
        <w:t>(отсутствие</w:t>
      </w:r>
      <w:r>
        <w:tab/>
        <w:t>трудовой</w:t>
      </w:r>
    </w:p>
    <w:p w:rsidR="00373F3F" w:rsidRDefault="000278F7">
      <w:pPr>
        <w:pStyle w:val="60"/>
        <w:framePr w:w="5021" w:h="5867" w:hRule="exact" w:wrap="none" w:vAnchor="page" w:hAnchor="page" w:x="18002" w:y="4871"/>
        <w:shd w:val="clear" w:color="auto" w:fill="auto"/>
        <w:tabs>
          <w:tab w:val="left" w:pos="2362"/>
          <w:tab w:val="left" w:pos="4128"/>
        </w:tabs>
      </w:pPr>
      <w:r>
        <w:t>деятельности,</w:t>
      </w:r>
      <w:r>
        <w:tab/>
        <w:t>условия</w:t>
      </w:r>
      <w:r>
        <w:tab/>
        <w:t>которой</w:t>
      </w:r>
    </w:p>
    <w:p w:rsidR="00373F3F" w:rsidRDefault="000278F7">
      <w:pPr>
        <w:pStyle w:val="60"/>
        <w:framePr w:w="5021" w:h="5867" w:hRule="exact" w:wrap="none" w:vAnchor="page" w:hAnchor="page" w:x="18002" w:y="4871"/>
        <w:shd w:val="clear" w:color="auto" w:fill="auto"/>
      </w:pPr>
      <w:r>
        <w:t xml:space="preserve">подтверждаются </w:t>
      </w:r>
      <w:r>
        <w:t>справкой о средней заработной плате).</w:t>
      </w:r>
    </w:p>
    <w:p w:rsidR="00373F3F" w:rsidRDefault="000278F7">
      <w:pPr>
        <w:pStyle w:val="60"/>
        <w:framePr w:w="5021" w:h="5867" w:hRule="exact" w:wrap="none" w:vAnchor="page" w:hAnchor="page" w:x="18002" w:y="4871"/>
        <w:numPr>
          <w:ilvl w:val="0"/>
          <w:numId w:val="4"/>
        </w:numPr>
        <w:shd w:val="clear" w:color="auto" w:fill="auto"/>
        <w:tabs>
          <w:tab w:val="left" w:pos="859"/>
        </w:tabs>
        <w:spacing w:line="278" w:lineRule="exact"/>
        <w:ind w:firstLine="340"/>
      </w:pPr>
      <w:r>
        <w:t>Невозможно доказать стаж и опыт предыдущей работы при попытках трудоустройства к другому работодателю.</w:t>
      </w:r>
    </w:p>
    <w:p w:rsidR="00373F3F" w:rsidRDefault="000278F7">
      <w:pPr>
        <w:pStyle w:val="20"/>
        <w:framePr w:w="21965" w:h="949" w:hRule="exact" w:wrap="none" w:vAnchor="page" w:hAnchor="page" w:x="1058" w:y="13545"/>
        <w:shd w:val="clear" w:color="auto" w:fill="auto"/>
        <w:ind w:left="5440" w:firstLine="0"/>
        <w:jc w:val="left"/>
      </w:pPr>
      <w:r>
        <w:t>родам.</w:t>
      </w:r>
    </w:p>
    <w:p w:rsidR="00373F3F" w:rsidRDefault="000278F7">
      <w:pPr>
        <w:pStyle w:val="20"/>
        <w:framePr w:w="21965" w:h="949" w:hRule="exact" w:wrap="none" w:vAnchor="page" w:hAnchor="page" w:x="1058" w:y="13545"/>
        <w:shd w:val="clear" w:color="auto" w:fill="auto"/>
        <w:ind w:left="5440" w:right="12140" w:firstLine="300"/>
        <w:jc w:val="left"/>
      </w:pPr>
      <w:r>
        <w:rPr>
          <w:rStyle w:val="21"/>
        </w:rPr>
        <w:t xml:space="preserve">У </w:t>
      </w:r>
      <w:r>
        <w:t>Получение пособия по уходу за ребенком до 1,5 лет.</w:t>
      </w:r>
    </w:p>
    <w:p w:rsidR="00373F3F" w:rsidRDefault="000278F7">
      <w:pPr>
        <w:pStyle w:val="23"/>
        <w:framePr w:wrap="none" w:vAnchor="page" w:hAnchor="page" w:x="4126" w:y="15789"/>
        <w:shd w:val="clear" w:color="auto" w:fill="000000"/>
        <w:spacing w:line="360" w:lineRule="exact"/>
      </w:pPr>
      <w:bookmarkStart w:id="1" w:name="bookmark1"/>
      <w:r>
        <w:rPr>
          <w:rStyle w:val="24"/>
          <w:b/>
          <w:bCs/>
        </w:rPr>
        <w:t>» » »</w:t>
      </w:r>
      <w:bookmarkEnd w:id="1"/>
    </w:p>
    <w:p w:rsidR="00373F3F" w:rsidRDefault="000278F7">
      <w:pPr>
        <w:pStyle w:val="10"/>
        <w:framePr w:wrap="none" w:vAnchor="page" w:hAnchor="page" w:x="5306" w:y="15789"/>
        <w:shd w:val="clear" w:color="auto" w:fill="000000"/>
        <w:spacing w:line="360" w:lineRule="exact"/>
        <w:jc w:val="left"/>
      </w:pPr>
      <w:bookmarkStart w:id="2" w:name="bookmark2"/>
      <w:r>
        <w:rPr>
          <w:rStyle w:val="12"/>
          <w:b/>
          <w:bCs/>
        </w:rPr>
        <w:t xml:space="preserve">Требуйте у работодателя официально оформленную </w:t>
      </w:r>
      <w:r>
        <w:rPr>
          <w:rStyle w:val="12"/>
          <w:b/>
          <w:bCs/>
        </w:rPr>
        <w:t>зарплату! Думайте о будущем!</w:t>
      </w:r>
      <w:bookmarkEnd w:id="2"/>
    </w:p>
    <w:p w:rsidR="00373F3F" w:rsidRDefault="000278F7">
      <w:pPr>
        <w:pStyle w:val="23"/>
        <w:framePr w:wrap="none" w:vAnchor="page" w:hAnchor="page" w:x="19183" w:y="15789"/>
        <w:shd w:val="clear" w:color="auto" w:fill="000000"/>
        <w:spacing w:line="360" w:lineRule="exact"/>
      </w:pPr>
      <w:bookmarkStart w:id="3" w:name="bookmark3"/>
      <w:r>
        <w:rPr>
          <w:rStyle w:val="24"/>
          <w:b/>
          <w:bCs/>
        </w:rPr>
        <w:t>« « «</w:t>
      </w:r>
      <w:bookmarkEnd w:id="3"/>
    </w:p>
    <w:p w:rsidR="00373F3F" w:rsidRDefault="00373F3F">
      <w:pPr>
        <w:rPr>
          <w:sz w:val="2"/>
          <w:szCs w:val="2"/>
        </w:rPr>
      </w:pPr>
    </w:p>
    <w:sectPr w:rsidR="00373F3F" w:rsidSect="00373F3F">
      <w:pgSz w:w="23800" w:h="1684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8F7" w:rsidRDefault="000278F7" w:rsidP="00373F3F">
      <w:r>
        <w:separator/>
      </w:r>
    </w:p>
  </w:endnote>
  <w:endnote w:type="continuationSeparator" w:id="1">
    <w:p w:rsidR="000278F7" w:rsidRDefault="000278F7" w:rsidP="00373F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8F7" w:rsidRDefault="000278F7"/>
  </w:footnote>
  <w:footnote w:type="continuationSeparator" w:id="1">
    <w:p w:rsidR="000278F7" w:rsidRDefault="000278F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C4FDD"/>
    <w:multiLevelType w:val="multilevel"/>
    <w:tmpl w:val="2248A46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AC87AFA"/>
    <w:multiLevelType w:val="multilevel"/>
    <w:tmpl w:val="38F0AEF8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712789E"/>
    <w:multiLevelType w:val="multilevel"/>
    <w:tmpl w:val="0DFA7FFA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D6268B6"/>
    <w:multiLevelType w:val="multilevel"/>
    <w:tmpl w:val="CE72AB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373F3F"/>
    <w:rsid w:val="000278F7"/>
    <w:rsid w:val="00373F3F"/>
    <w:rsid w:val="00403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1"/>
        <o:r id="V:Rule2" type="connector" idref="#_x0000_s1030"/>
        <o:r id="V:Rule3" type="connector" idref="#_x0000_s1029"/>
        <o:r id="V:Rule4" type="connector" idref="#_x0000_s1028"/>
        <o:r id="V:Rule5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73F3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73F3F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373F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1">
    <w:name w:val="Заголовок №1"/>
    <w:basedOn w:val="1"/>
    <w:rsid w:val="00373F3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373F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373F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51">
    <w:name w:val="Основной текст (5)"/>
    <w:basedOn w:val="5"/>
    <w:rsid w:val="00373F3F"/>
    <w:rPr>
      <w:color w:val="FFFFFF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73F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41">
    <w:name w:val="Основной текст (4)"/>
    <w:basedOn w:val="4"/>
    <w:rsid w:val="00373F3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373F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373F3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373F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1">
    <w:name w:val="Основной текст (6)"/>
    <w:basedOn w:val="6"/>
    <w:rsid w:val="00373F3F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2">
    <w:name w:val="Заголовок №2_"/>
    <w:basedOn w:val="a0"/>
    <w:link w:val="23"/>
    <w:rsid w:val="00373F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4">
    <w:name w:val="Заголовок №2"/>
    <w:basedOn w:val="22"/>
    <w:rsid w:val="00373F3F"/>
    <w:rPr>
      <w:color w:val="FFFFFF"/>
      <w:spacing w:val="0"/>
      <w:w w:val="100"/>
      <w:position w:val="0"/>
      <w:lang w:val="ru-RU" w:eastAsia="ru-RU" w:bidi="ru-RU"/>
    </w:rPr>
  </w:style>
  <w:style w:type="character" w:customStyle="1" w:styleId="12">
    <w:name w:val="Заголовок №1"/>
    <w:basedOn w:val="1"/>
    <w:rsid w:val="00373F3F"/>
    <w:rPr>
      <w:color w:val="FFFFFF"/>
      <w:spacing w:val="0"/>
      <w:w w:val="100"/>
      <w:position w:val="0"/>
      <w:lang w:val="ru-RU" w:eastAsia="ru-RU" w:bidi="ru-RU"/>
    </w:rPr>
  </w:style>
  <w:style w:type="paragraph" w:customStyle="1" w:styleId="10">
    <w:name w:val="Заголовок №1"/>
    <w:basedOn w:val="a"/>
    <w:link w:val="1"/>
    <w:rsid w:val="00373F3F"/>
    <w:pPr>
      <w:shd w:val="clear" w:color="auto" w:fill="FFFFFF"/>
      <w:spacing w:line="691" w:lineRule="exact"/>
      <w:jc w:val="right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rsid w:val="00373F3F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373F3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40">
    <w:name w:val="Основной текст (4)"/>
    <w:basedOn w:val="a"/>
    <w:link w:val="4"/>
    <w:rsid w:val="00373F3F"/>
    <w:pPr>
      <w:shd w:val="clear" w:color="auto" w:fill="FFFFFF"/>
      <w:spacing w:line="696" w:lineRule="exact"/>
      <w:ind w:hanging="70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Основной текст (2)"/>
    <w:basedOn w:val="a"/>
    <w:link w:val="2"/>
    <w:rsid w:val="00373F3F"/>
    <w:pPr>
      <w:shd w:val="clear" w:color="auto" w:fill="FFFFFF"/>
      <w:spacing w:line="298" w:lineRule="exact"/>
      <w:ind w:hanging="2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373F3F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3">
    <w:name w:val="Заголовок №2"/>
    <w:basedOn w:val="a"/>
    <w:link w:val="22"/>
    <w:rsid w:val="00373F3F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2817</Characters>
  <Application>Microsoft Office Word</Application>
  <DocSecurity>0</DocSecurity>
  <Lines>23</Lines>
  <Paragraphs>6</Paragraphs>
  <ScaleCrop>false</ScaleCrop>
  <Company/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&lt;4D6963726F736F667420576F7264202D20CFEBFEF1FB20ECE8EDF3F1FB20EBE5E3E0EBE8E7E0F6E8E8&gt;</dc:title>
  <dc:subject/>
  <dc:creator>irg</dc:creator>
  <cp:keywords/>
  <cp:lastModifiedBy>ADMIN</cp:lastModifiedBy>
  <cp:revision>3</cp:revision>
  <dcterms:created xsi:type="dcterms:W3CDTF">2022-03-30T07:31:00Z</dcterms:created>
  <dcterms:modified xsi:type="dcterms:W3CDTF">2022-03-30T07:32:00Z</dcterms:modified>
</cp:coreProperties>
</file>