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05" w:rsidRP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P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99060</wp:posOffset>
            </wp:positionV>
            <wp:extent cx="563880" cy="672465"/>
            <wp:effectExtent l="19050" t="0" r="7620" b="0"/>
            <wp:wrapThrough wrapText="bothSides">
              <wp:wrapPolygon edited="0">
                <wp:start x="-730" y="0"/>
                <wp:lineTo x="-730" y="20805"/>
                <wp:lineTo x="21892" y="20805"/>
                <wp:lineTo x="21892" y="0"/>
                <wp:lineTo x="-73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P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E36905" w:rsidRP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7B0" w:rsidRPr="00E36905" w:rsidRDefault="00B83E88" w:rsidP="00E36905">
      <w:pPr>
        <w:pStyle w:val="a8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7B0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12.09.2019п.</w:t>
      </w:r>
      <w:r w:rsidR="00E369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E3690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36905">
        <w:rPr>
          <w:rFonts w:ascii="Times New Roman" w:hAnsi="Times New Roman" w:cs="Times New Roman"/>
          <w:sz w:val="28"/>
          <w:szCs w:val="28"/>
        </w:rPr>
        <w:t>№46</w:t>
      </w:r>
    </w:p>
    <w:p w:rsidR="00E36905" w:rsidRP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7B0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Об утверждении архитектурно-художественного регламента улиц, общественных пространств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P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руководствуюсь уставом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Утвердить Архитектурно-художественный регламент улиц, общественных пространств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приложен!- ю 1.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"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веси" и разместить на официальном сайте администрации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Глава сельсовета</w:t>
      </w:r>
      <w:r w:rsidR="00E36905" w:rsidRPr="00E369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В.В.Ткачук</w:t>
      </w:r>
    </w:p>
    <w:p w:rsidR="00C677B0" w:rsidRPr="00E36905" w:rsidRDefault="00C677B0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4B9" w:rsidRPr="00E36905" w:rsidRDefault="007804B9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4B9" w:rsidRPr="00E36905" w:rsidRDefault="007804B9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4B9" w:rsidRPr="00E36905" w:rsidRDefault="007804B9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4B9" w:rsidRPr="00E36905" w:rsidRDefault="007804B9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4B9" w:rsidRPr="00E36905" w:rsidRDefault="007804B9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4B9" w:rsidRPr="00E36905" w:rsidRDefault="007804B9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E36905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905" w:rsidRDefault="00B83E88" w:rsidP="00E36905">
      <w:pPr>
        <w:pStyle w:val="a8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6905" w:rsidRDefault="00B83E88" w:rsidP="00E36905">
      <w:pPr>
        <w:pStyle w:val="a8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 к Постановлению главы сельсовета </w:t>
      </w:r>
    </w:p>
    <w:p w:rsidR="00C677B0" w:rsidRDefault="00B83E88" w:rsidP="00E36905">
      <w:pPr>
        <w:pStyle w:val="a8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от 12.09.2019 г. № 46</w:t>
      </w:r>
    </w:p>
    <w:p w:rsidR="00E36905" w:rsidRPr="00E36905" w:rsidRDefault="00E36905" w:rsidP="00E36905">
      <w:pPr>
        <w:pStyle w:val="a8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677B0" w:rsidRDefault="00B83E88" w:rsidP="00E36905">
      <w:pPr>
        <w:pStyle w:val="a8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АРХИТЕКТУРНО-ХУДОЖЕСТВЕННЫЙ РЕГЛАМЕНТ</w:t>
      </w:r>
      <w:r w:rsidRPr="00E36905">
        <w:rPr>
          <w:rFonts w:ascii="Times New Roman" w:hAnsi="Times New Roman" w:cs="Times New Roman"/>
          <w:sz w:val="28"/>
          <w:szCs w:val="28"/>
        </w:rPr>
        <w:br/>
        <w:t>УЛИЦ, ОБЩЕСТВЕННЫХ ПРОСТРАНСТВ</w:t>
      </w:r>
      <w:r w:rsidRPr="00E36905">
        <w:rPr>
          <w:rFonts w:ascii="Times New Roman" w:hAnsi="Times New Roman" w:cs="Times New Roman"/>
          <w:sz w:val="28"/>
          <w:szCs w:val="28"/>
        </w:rPr>
        <w:br/>
        <w:t>МУНИЦИПАЛЬНОГО ОБРАЗОВАНИЯ УСТЮГСКИЙ СЕЛЬСОВЕТ</w:t>
      </w:r>
    </w:p>
    <w:p w:rsidR="00E36905" w:rsidRPr="00E36905" w:rsidRDefault="00E36905" w:rsidP="00E36905">
      <w:pPr>
        <w:pStyle w:val="a8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Архитектурно-художественный регламент улиц, общественных пространств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 (далее - Регламент) содержит требования к оформлению зданий, строений и сооружений, наружной рекламе и рекламным конструкциям.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Настоящий Регламент не распространяется </w:t>
      </w:r>
      <w:proofErr w:type="gramStart"/>
      <w:r w:rsidRPr="00E369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>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05">
        <w:rPr>
          <w:rFonts w:ascii="Times New Roman" w:hAnsi="Times New Roman" w:cs="Times New Roman"/>
          <w:sz w:val="28"/>
          <w:szCs w:val="28"/>
        </w:rPr>
        <w:t>размещаемые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 xml:space="preserve"> на зданиях, строениях, сооружениях;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указатели границ территорий сельских поселений, указатели картографической информации, а также указатели маршрутов (схем) движения и расписания общественного пассажирского транспорта;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дорожные информационные знаки;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информационные надписи и обозначения на объектах культурного наследия (памятниках истории и культуры) народов Российской Федерации;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мемориальные доски.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Настоящий Регламент является обязательным для исполнения всеми индивидуальными предпринимателями, физическими и юридическими лицами независимо от организационно-правовой формы юридических лиц.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В целях настоящего Регламента понятия и термины используются в следующих значениях: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05">
        <w:rPr>
          <w:rFonts w:ascii="Times New Roman" w:hAnsi="Times New Roman" w:cs="Times New Roman"/>
          <w:sz w:val="28"/>
          <w:szCs w:val="28"/>
        </w:rPr>
        <w:t>глухой фасад - фасад здания, строения, сооружения, не имеющий проемов (оконных, дверных);</w:t>
      </w:r>
      <w:proofErr w:type="gramEnd"/>
    </w:p>
    <w:p w:rsidR="00E36905" w:rsidRDefault="004C2476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05">
        <w:rPr>
          <w:rFonts w:ascii="Times New Roman" w:hAnsi="Times New Roman" w:cs="Times New Roman"/>
          <w:sz w:val="28"/>
          <w:szCs w:val="28"/>
        </w:rPr>
        <w:t>информационный бло</w:t>
      </w:r>
      <w:r w:rsidR="00B83E88" w:rsidRPr="00E36905">
        <w:rPr>
          <w:rFonts w:ascii="Times New Roman" w:hAnsi="Times New Roman" w:cs="Times New Roman"/>
          <w:sz w:val="28"/>
          <w:szCs w:val="28"/>
        </w:rPr>
        <w:t>к - информационная конструкц</w:t>
      </w:r>
      <w:r w:rsidRPr="00E36905">
        <w:rPr>
          <w:rFonts w:ascii="Times New Roman" w:hAnsi="Times New Roman" w:cs="Times New Roman"/>
          <w:sz w:val="28"/>
          <w:szCs w:val="28"/>
        </w:rPr>
        <w:t>ия, предназначенная для системно</w:t>
      </w:r>
      <w:r w:rsidR="00B83E88" w:rsidRPr="00E36905">
        <w:rPr>
          <w:rFonts w:ascii="Times New Roman" w:hAnsi="Times New Roman" w:cs="Times New Roman"/>
          <w:sz w:val="28"/>
          <w:szCs w:val="28"/>
        </w:rPr>
        <w:t>го размещения информации о нескольких организациях, индивидуальных предпринимателях, обязательной к донесению до потребителя в соответствии с Законом Российской Федерац</w:t>
      </w:r>
      <w:r w:rsidRPr="00E36905">
        <w:rPr>
          <w:rFonts w:ascii="Times New Roman" w:hAnsi="Times New Roman" w:cs="Times New Roman"/>
          <w:sz w:val="28"/>
          <w:szCs w:val="28"/>
        </w:rPr>
        <w:t>ии от 07.02.1992 N 2300-1 "О защ</w:t>
      </w:r>
      <w:r w:rsidR="00B83E88" w:rsidRPr="00E36905">
        <w:rPr>
          <w:rFonts w:ascii="Times New Roman" w:hAnsi="Times New Roman" w:cs="Times New Roman"/>
          <w:sz w:val="28"/>
          <w:szCs w:val="28"/>
        </w:rPr>
        <w:t>ите прав потребителей", устанавливаемая в границах входной группы, рядом с входными дверями (в том числе в интерьерах общественных зданий) или вблизи проездов (проходов</w:t>
      </w:r>
      <w:r w:rsidRPr="00E36905">
        <w:rPr>
          <w:rFonts w:ascii="Times New Roman" w:hAnsi="Times New Roman" w:cs="Times New Roman"/>
          <w:sz w:val="28"/>
          <w:szCs w:val="28"/>
        </w:rPr>
        <w:t>), если вход в организации (прох</w:t>
      </w:r>
      <w:r w:rsidR="00B83E88" w:rsidRPr="00E36905">
        <w:rPr>
          <w:rFonts w:ascii="Times New Roman" w:hAnsi="Times New Roman" w:cs="Times New Roman"/>
          <w:sz w:val="28"/>
          <w:szCs w:val="28"/>
        </w:rPr>
        <w:t>од к индивидуальным</w:t>
      </w:r>
      <w:proofErr w:type="gramEnd"/>
      <w:r w:rsidR="00B83E88" w:rsidRPr="00E36905">
        <w:rPr>
          <w:rFonts w:ascii="Times New Roman" w:hAnsi="Times New Roman" w:cs="Times New Roman"/>
          <w:sz w:val="28"/>
          <w:szCs w:val="28"/>
        </w:rPr>
        <w:t xml:space="preserve"> предпринимателям) находится во дворе;</w:t>
      </w:r>
      <w:r w:rsidR="00E36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единая горизонтальная ось - условная прямая линия, относительно которой располагаются вывески, рекламные конструкции. Определяется как половина расстояния между верхним и нижним архитектурным элементом, выделяющимся (западающим, выступающим) из плоскости стены в границах первого и второго этажей.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к информационному оформлению зданий, строений, сооружений: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lastRenderedPageBreak/>
        <w:t>информационные конструкции, размещаемые на фасаде здания, строения, сооружения, должны располагаться на единой горизонтальной оси: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для многоквартирных домов, имеющих два и более этажа, - между линией, проходящей по верхнему краю оконных проемов первого этажа и линией перекрытия между первым и вторым этажами;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для нежилых зданий, имеющих два и более этажа, - в районе линии перекрытия между первым и вторым этажами;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для одноэтажных зданий - над окнами занимаемого организацией помещения.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данного пункта не распространяются на информационные таблички, учрежденческие</w:t>
      </w:r>
      <w:r w:rsidRPr="00E36905">
        <w:rPr>
          <w:rFonts w:ascii="Times New Roman" w:hAnsi="Times New Roman" w:cs="Times New Roman"/>
          <w:sz w:val="28"/>
          <w:szCs w:val="28"/>
        </w:rPr>
        <w:tab/>
        <w:t>доски,</w:t>
      </w:r>
      <w:r w:rsidRPr="00E36905">
        <w:rPr>
          <w:rFonts w:ascii="Times New Roman" w:hAnsi="Times New Roman" w:cs="Times New Roman"/>
          <w:sz w:val="28"/>
          <w:szCs w:val="28"/>
        </w:rPr>
        <w:tab/>
        <w:t>информационные конструкции,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размещаемые на административно-офисных, торговых,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культурно</w:t>
      </w:r>
      <w:r w:rsidRPr="00E36905">
        <w:rPr>
          <w:rFonts w:ascii="Times New Roman" w:hAnsi="Times New Roman" w:cs="Times New Roman"/>
          <w:sz w:val="28"/>
          <w:szCs w:val="28"/>
        </w:rPr>
        <w:softHyphen/>
        <w:t>развлекательных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>, спортивных объектах, на которых размещение информационных конструкций осуществляется на основании дизай</w:t>
      </w:r>
      <w:proofErr w:type="gramStart"/>
      <w:r w:rsidRPr="00E3690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к информационным конструкциям, выполненным в виде настенного панно (в том числе светового короба), конструкции из отдельных букв.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Информационные конструкции размещаются над входом и (или) окнами (витринами) помещений, в месте</w:t>
      </w:r>
      <w:r w:rsidRPr="00E36905">
        <w:rPr>
          <w:rFonts w:ascii="Times New Roman" w:hAnsi="Times New Roman" w:cs="Times New Roman"/>
          <w:sz w:val="28"/>
          <w:szCs w:val="28"/>
        </w:rPr>
        <w:tab/>
        <w:t>фактического нахождения или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осуществления деятельности юридического лица или индивидуального предпринимателя.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В случае если помещения организации располагаются в полуподвальных или </w:t>
      </w:r>
      <w:r w:rsidR="004C2476" w:rsidRPr="00E36905">
        <w:rPr>
          <w:rFonts w:ascii="Times New Roman" w:hAnsi="Times New Roman" w:cs="Times New Roman"/>
          <w:sz w:val="28"/>
          <w:szCs w:val="28"/>
        </w:rPr>
        <w:t>цокольных эта</w:t>
      </w:r>
      <w:r w:rsidRPr="00E36905">
        <w:rPr>
          <w:rFonts w:ascii="Times New Roman" w:hAnsi="Times New Roman" w:cs="Times New Roman"/>
          <w:sz w:val="28"/>
          <w:szCs w:val="28"/>
        </w:rPr>
        <w:t xml:space="preserve">жах зданий, строений, </w:t>
      </w:r>
      <w:proofErr w:type="gramStart"/>
      <w:r w:rsidRPr="00E36905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 xml:space="preserve"> либо здание, строение, сооружение является одноэтажным и отсутствует возможность размещения информационной конструкции в соответствии с требованиями абзаца второ</w:t>
      </w:r>
      <w:r w:rsidR="004C2476" w:rsidRPr="00E36905">
        <w:rPr>
          <w:rFonts w:ascii="Times New Roman" w:hAnsi="Times New Roman" w:cs="Times New Roman"/>
          <w:sz w:val="28"/>
          <w:szCs w:val="28"/>
        </w:rPr>
        <w:t>го подпункта 2 настоящего подпункт</w:t>
      </w:r>
      <w:r w:rsidRPr="00E36905">
        <w:rPr>
          <w:rFonts w:ascii="Times New Roman" w:hAnsi="Times New Roman" w:cs="Times New Roman"/>
          <w:sz w:val="28"/>
          <w:szCs w:val="28"/>
        </w:rPr>
        <w:t>а, информационная конструкция может быть размещена над окнами данной организации, но не ниже 0,6 м от уровня земли до нижнего края конструкции. При этом конструкция не долж</w:t>
      </w:r>
      <w:r w:rsidR="00047E70" w:rsidRPr="00E36905">
        <w:rPr>
          <w:rFonts w:ascii="Times New Roman" w:hAnsi="Times New Roman" w:cs="Times New Roman"/>
          <w:sz w:val="28"/>
          <w:szCs w:val="28"/>
        </w:rPr>
        <w:t>на отступать от плоскости фасад</w:t>
      </w:r>
      <w:bookmarkStart w:id="0" w:name="_GoBack"/>
      <w:bookmarkEnd w:id="0"/>
      <w:r w:rsidRPr="00E36905">
        <w:rPr>
          <w:rFonts w:ascii="Times New Roman" w:hAnsi="Times New Roman" w:cs="Times New Roman"/>
          <w:sz w:val="28"/>
          <w:szCs w:val="28"/>
        </w:rPr>
        <w:t xml:space="preserve"> более чем на 0,1 м, а высота информационной конструкции не должна пр</w:t>
      </w:r>
      <w:r w:rsidR="004C2476" w:rsidRPr="00E36905">
        <w:rPr>
          <w:rFonts w:ascii="Times New Roman" w:hAnsi="Times New Roman" w:cs="Times New Roman"/>
          <w:sz w:val="28"/>
          <w:szCs w:val="28"/>
        </w:rPr>
        <w:t>евыш</w:t>
      </w:r>
      <w:r w:rsidRPr="00E36905">
        <w:rPr>
          <w:rFonts w:ascii="Times New Roman" w:hAnsi="Times New Roman" w:cs="Times New Roman"/>
          <w:sz w:val="28"/>
          <w:szCs w:val="28"/>
        </w:rPr>
        <w:t>ать 0,6 м.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При наличии нескольких входов в помещение допускается размещать информационную конструкцию над каждым входом.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Если занимаемое юридическим лицом или индивидуальным предпринимателем помещение имеет фасады на нескольких улицах, информационные конструкции допускается размещать на всех фасадах помещения.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В случае размещения информационных конструкций на козырьке входной группы не допускается: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установка информационной конструкции только на боковые стороны фриза входной группы;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установка информационной конструкции, превышающей размеры козырька входной группы;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lastRenderedPageBreak/>
        <w:t>использование разных цветовых решений фронтальной и боковых сторон фриза при оформлении одной входной группы.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В случае размещения информационных конструкций на зданиях, построенных ранее 1953 года, информационные конструкции выполняются в виде конструкций из отдельных букв либо с использованием подложки, выполненной в цвете основного цвета участка фасада, на котором они размещаются;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к информационным конструкциям, выполненным в виде консольных конструкций.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Вертикальный габаритный размер консольной конструкции должен совпадать с основной высотой настенного панно, светового короба, конструкции из отдельных букв на этом же фасаде.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Максимальная ширина всей консольной конструкции - 0,9 м.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Консольные конструкции устанавливаются на расстоянии не более 0,2 м от стены.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Расстояние от уровня земли до нижнего края консольной конструкции должно быть не менее 3,5 м.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Минимальное расстояние между консольными конструкциями -10 м;</w:t>
      </w:r>
    </w:p>
    <w:p w:rsidR="00C677B0" w:rsidRPr="00E36905" w:rsidRDefault="004C2476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к информац</w:t>
      </w:r>
      <w:r w:rsidR="00B83E88" w:rsidRPr="00E36905">
        <w:rPr>
          <w:rFonts w:ascii="Times New Roman" w:hAnsi="Times New Roman" w:cs="Times New Roman"/>
          <w:sz w:val="28"/>
          <w:szCs w:val="28"/>
        </w:rPr>
        <w:t>ионным табличкам, учрежденческим доскам.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Информационные таблички, учрежденческие доски устанавливаются при входе в здание, строение, сооружение или помещения в них, занимаемые (используемые для осуществления деятельности) организацией</w:t>
      </w:r>
      <w:r w:rsidR="004C2476" w:rsidRPr="00E36905">
        <w:rPr>
          <w:rFonts w:ascii="Times New Roman" w:hAnsi="Times New Roman" w:cs="Times New Roman"/>
          <w:sz w:val="28"/>
          <w:szCs w:val="28"/>
        </w:rPr>
        <w:t xml:space="preserve"> или индивидуальным предпринима</w:t>
      </w:r>
      <w:r w:rsidRPr="00E36905">
        <w:rPr>
          <w:rFonts w:ascii="Times New Roman" w:hAnsi="Times New Roman" w:cs="Times New Roman"/>
          <w:sz w:val="28"/>
          <w:szCs w:val="28"/>
        </w:rPr>
        <w:t>телем.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Одна организация вправе разместить только одну информационную табличку либо учрежденческую доску на каждый вход в здание, строение, сооружение.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Учрежденческие доски устанавливаются непосредственно у главного входа в учреждение, предприятие на плоскости фасада слева, справа, над входными дверями на едином горизонтальном и (или) вертикальном уровне с иными аналогичными конструкциями.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Информационные таблички устанавливаются у входа в фактически занимаемое (используемое для осуществления деятельности) организацией (индивидуальным предпринимателем) здание, строение, сооружение или помещение в них непосредственно рядом с входными дверями на плоскости фасада на едином горизонтальном и (или) вертикальном уровне с иными аналогичными конструкциями.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Максимальный размер информационных табличек при расположении на фасаде здания, строения или на остеклении дверных полотен - 0,4 м по ширине и 0,6 м по высоте.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Если на здании с одной стороны от входа необходимо разместить более трех информационных табличек, то они должны быть объединены в настенную конструкцию типа информационного блока с ячейками для смены информации.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Информационный блок устанавливается в границах входной группы, рядом с входными дверями в здание, строение, сооружение или помещение в </w:t>
      </w:r>
      <w:r w:rsidRPr="00E36905">
        <w:rPr>
          <w:rFonts w:ascii="Times New Roman" w:hAnsi="Times New Roman" w:cs="Times New Roman"/>
          <w:sz w:val="28"/>
          <w:szCs w:val="28"/>
        </w:rPr>
        <w:lastRenderedPageBreak/>
        <w:t>них и предназначен для системного размещения табличек нескол</w:t>
      </w:r>
      <w:r w:rsidR="004C2476" w:rsidRPr="00E36905">
        <w:rPr>
          <w:rFonts w:ascii="Times New Roman" w:hAnsi="Times New Roman" w:cs="Times New Roman"/>
          <w:sz w:val="28"/>
          <w:szCs w:val="28"/>
        </w:rPr>
        <w:t>ьких организаций (индивидуальных</w:t>
      </w:r>
      <w:r w:rsidRPr="00E36905">
        <w:rPr>
          <w:rFonts w:ascii="Times New Roman" w:hAnsi="Times New Roman" w:cs="Times New Roman"/>
          <w:sz w:val="28"/>
          <w:szCs w:val="28"/>
        </w:rPr>
        <w:t xml:space="preserve"> предпринимателей), фактически находящихся (осуществляющих деятельность) в этих зданиях, строениях, сооружениях или помещениях в них.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Габариты информационных блоков не должны превышать 1,5 м по ширине. Габариты размещаемых в информационном блоке табличек должны иметь одинаковые размеры, схему расположения информации и цветовое решение.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Расстояние от уровня земли (пола входной группы) до верхнего края учрежденческой доски и информационной таблички, а также информационного блока не должно превышать 2,2 м, а расстояние </w:t>
      </w:r>
      <w:r w:rsidR="004C2476" w:rsidRPr="00E36905">
        <w:rPr>
          <w:rFonts w:ascii="Times New Roman" w:hAnsi="Times New Roman" w:cs="Times New Roman"/>
          <w:sz w:val="28"/>
          <w:szCs w:val="28"/>
        </w:rPr>
        <w:t>до нижнего края не должно быть м</w:t>
      </w:r>
      <w:r w:rsidRPr="00E36905">
        <w:rPr>
          <w:rFonts w:ascii="Times New Roman" w:hAnsi="Times New Roman" w:cs="Times New Roman"/>
          <w:sz w:val="28"/>
          <w:szCs w:val="28"/>
        </w:rPr>
        <w:t>енее 1 м;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к крышным информационным конструкциям.</w:t>
      </w:r>
    </w:p>
    <w:p w:rsidR="00C677B0" w:rsidRPr="00E36905" w:rsidRDefault="004C2476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05">
        <w:rPr>
          <w:rFonts w:ascii="Times New Roman" w:hAnsi="Times New Roman" w:cs="Times New Roman"/>
          <w:sz w:val="28"/>
          <w:szCs w:val="28"/>
        </w:rPr>
        <w:t>Для размещения инфор</w:t>
      </w:r>
      <w:r w:rsidR="00B83E88" w:rsidRPr="00E36905">
        <w:rPr>
          <w:rFonts w:ascii="Times New Roman" w:hAnsi="Times New Roman" w:cs="Times New Roman"/>
          <w:sz w:val="28"/>
          <w:szCs w:val="28"/>
        </w:rPr>
        <w:t>мации, не относимой законодательством Российской Федерации к рекламе, предусмотренной к размещению обычаям</w:t>
      </w:r>
      <w:r w:rsidRPr="00E36905">
        <w:rPr>
          <w:rFonts w:ascii="Times New Roman" w:hAnsi="Times New Roman" w:cs="Times New Roman"/>
          <w:sz w:val="28"/>
          <w:szCs w:val="28"/>
        </w:rPr>
        <w:t>и делового оборота в целях инф</w:t>
      </w:r>
      <w:r w:rsidR="00B83E88" w:rsidRPr="00E36905">
        <w:rPr>
          <w:rFonts w:ascii="Times New Roman" w:hAnsi="Times New Roman" w:cs="Times New Roman"/>
          <w:sz w:val="28"/>
          <w:szCs w:val="28"/>
        </w:rPr>
        <w:t>ормирования исключительно об органи</w:t>
      </w:r>
      <w:r w:rsidRPr="00E36905">
        <w:rPr>
          <w:rFonts w:ascii="Times New Roman" w:hAnsi="Times New Roman" w:cs="Times New Roman"/>
          <w:sz w:val="28"/>
          <w:szCs w:val="28"/>
        </w:rPr>
        <w:t>зациях и индивидуальных предпри</w:t>
      </w:r>
      <w:r w:rsidR="00B83E88" w:rsidRPr="00E36905">
        <w:rPr>
          <w:rFonts w:ascii="Times New Roman" w:hAnsi="Times New Roman" w:cs="Times New Roman"/>
          <w:sz w:val="28"/>
          <w:szCs w:val="28"/>
        </w:rPr>
        <w:t>нимателях, находящихся (осуществляющих</w:t>
      </w:r>
      <w:r w:rsidR="00E36905">
        <w:rPr>
          <w:rFonts w:ascii="Times New Roman" w:hAnsi="Times New Roman" w:cs="Times New Roman"/>
          <w:sz w:val="28"/>
          <w:szCs w:val="28"/>
        </w:rPr>
        <w:t xml:space="preserve"> д</w:t>
      </w:r>
      <w:r w:rsidRPr="00E36905">
        <w:rPr>
          <w:rFonts w:ascii="Times New Roman" w:hAnsi="Times New Roman" w:cs="Times New Roman"/>
          <w:sz w:val="28"/>
          <w:szCs w:val="28"/>
        </w:rPr>
        <w:t xml:space="preserve">еятельность) в зданиях, строениях, </w:t>
      </w:r>
      <w:r w:rsidR="00B83E88" w:rsidRPr="00E36905">
        <w:rPr>
          <w:rFonts w:ascii="Times New Roman" w:hAnsi="Times New Roman" w:cs="Times New Roman"/>
          <w:sz w:val="28"/>
          <w:szCs w:val="28"/>
        </w:rPr>
        <w:t>сооружениях, на которыхустанавливается информационная конструкция, организация (индивидуальный предприниматель) вправе установить на крыше здания, строения, сооружения информационную крышную конструкцию при условии:</w:t>
      </w:r>
      <w:proofErr w:type="gramEnd"/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установка информационных крышных конструкций на территории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сельсовет, за исключением промышленных и коммунально-складских территорий, допускается только в виде отдельно стоящих букв, обозначений и декоративных элементов без использования фоновых подложек;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информационное поле</w:t>
      </w:r>
      <w:r w:rsidRPr="00E369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крышных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ab/>
        <w:t>конструкций</w:t>
      </w:r>
      <w:r w:rsidR="00E36905">
        <w:rPr>
          <w:rFonts w:ascii="Times New Roman" w:hAnsi="Times New Roman" w:cs="Times New Roman"/>
          <w:sz w:val="28"/>
          <w:szCs w:val="28"/>
        </w:rPr>
        <w:t xml:space="preserve"> </w:t>
      </w:r>
      <w:r w:rsidRPr="00E36905">
        <w:rPr>
          <w:rFonts w:ascii="Times New Roman" w:hAnsi="Times New Roman" w:cs="Times New Roman"/>
          <w:sz w:val="28"/>
          <w:szCs w:val="28"/>
        </w:rPr>
        <w:t>располагается</w:t>
      </w:r>
      <w:r w:rsidR="00E36905">
        <w:rPr>
          <w:rFonts w:ascii="Times New Roman" w:hAnsi="Times New Roman" w:cs="Times New Roman"/>
          <w:sz w:val="28"/>
          <w:szCs w:val="28"/>
        </w:rPr>
        <w:t xml:space="preserve"> </w:t>
      </w:r>
      <w:r w:rsidRPr="00E36905">
        <w:rPr>
          <w:rFonts w:ascii="Times New Roman" w:hAnsi="Times New Roman" w:cs="Times New Roman"/>
          <w:sz w:val="28"/>
          <w:szCs w:val="28"/>
        </w:rPr>
        <w:t>параллельно к поверхности фасадов объектов, по отношению к которым они установлены, выше линии карниза или парапета здания, строения, сооружения в зависимости от места установки крышной конструкции;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крышные конструкции могут быть оборудованы исключительно внутренней подсветкой;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высота крышных конструкций с учетом всех используемых элементов должна быть: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не более 1,80 м для 1 - 3-этажных объектов;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не более 3 м для 4 - 7-этажных объектов;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не более 4 м для 8 - 12-этажных объектов;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не более 5 м для 13 - 17-эзажных объектов;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не более 6 м для объектов имеющих 18 и более этажей;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05">
        <w:rPr>
          <w:rFonts w:ascii="Times New Roman" w:hAnsi="Times New Roman" w:cs="Times New Roman"/>
          <w:sz w:val="28"/>
          <w:szCs w:val="28"/>
        </w:rPr>
        <w:t xml:space="preserve">размещение информационных конструкций на объектах культурного наследия (памятниках истории и культуры) народов Российской Федерации, расположенных на территории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 и включенных в единый государственный реестр объектов культурного наследия (памятников истории и культуры) народов Российской </w:t>
      </w:r>
      <w:r w:rsidRPr="00E36905">
        <w:rPr>
          <w:rFonts w:ascii="Times New Roman" w:hAnsi="Times New Roman" w:cs="Times New Roman"/>
          <w:sz w:val="28"/>
          <w:szCs w:val="28"/>
        </w:rPr>
        <w:lastRenderedPageBreak/>
        <w:t>Федерации, их территориях осуществляется в случаях и на услов</w:t>
      </w:r>
      <w:r w:rsidR="004C2476" w:rsidRPr="00E36905">
        <w:rPr>
          <w:rFonts w:ascii="Times New Roman" w:hAnsi="Times New Roman" w:cs="Times New Roman"/>
          <w:sz w:val="28"/>
          <w:szCs w:val="28"/>
        </w:rPr>
        <w:t>иях, предусмотренных Федеральны</w:t>
      </w:r>
      <w:r w:rsidRPr="00E36905">
        <w:rPr>
          <w:rFonts w:ascii="Times New Roman" w:hAnsi="Times New Roman" w:cs="Times New Roman"/>
          <w:sz w:val="28"/>
          <w:szCs w:val="28"/>
        </w:rPr>
        <w:t>м законом от 25.06.2002 N 73-ФЗ "Об объект</w:t>
      </w:r>
      <w:r w:rsidR="004C2476" w:rsidRPr="00E36905">
        <w:rPr>
          <w:rFonts w:ascii="Times New Roman" w:hAnsi="Times New Roman" w:cs="Times New Roman"/>
          <w:sz w:val="28"/>
          <w:szCs w:val="28"/>
        </w:rPr>
        <w:t>ах культурного наследия (памятн</w:t>
      </w:r>
      <w:r w:rsidRPr="00E36905">
        <w:rPr>
          <w:rFonts w:ascii="Times New Roman" w:hAnsi="Times New Roman" w:cs="Times New Roman"/>
          <w:sz w:val="28"/>
          <w:szCs w:val="28"/>
        </w:rPr>
        <w:t>иках истории и культуры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>) народов Российской Федерации".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к наружной рекламе и рекламным конструкциям: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 размещаются рекламные конструкции нейтрального к окружению </w:t>
      </w:r>
      <w:r w:rsidR="004C2476" w:rsidRPr="00E36905">
        <w:rPr>
          <w:rFonts w:ascii="Times New Roman" w:hAnsi="Times New Roman" w:cs="Times New Roman"/>
          <w:sz w:val="28"/>
          <w:szCs w:val="28"/>
        </w:rPr>
        <w:t>цвета, рекомендуемый цвет - сер</w:t>
      </w:r>
      <w:r w:rsidRPr="00E36905">
        <w:rPr>
          <w:rFonts w:ascii="Times New Roman" w:hAnsi="Times New Roman" w:cs="Times New Roman"/>
          <w:sz w:val="28"/>
          <w:szCs w:val="28"/>
        </w:rPr>
        <w:t>ый. На зданиях, строениях, сооружениях размещаются рекламн</w:t>
      </w:r>
      <w:r w:rsidR="004C2476" w:rsidRPr="00E36905">
        <w:rPr>
          <w:rFonts w:ascii="Times New Roman" w:hAnsi="Times New Roman" w:cs="Times New Roman"/>
          <w:sz w:val="28"/>
          <w:szCs w:val="28"/>
        </w:rPr>
        <w:t>ые конс</w:t>
      </w:r>
      <w:r w:rsidRPr="00E36905">
        <w:rPr>
          <w:rFonts w:ascii="Times New Roman" w:hAnsi="Times New Roman" w:cs="Times New Roman"/>
          <w:sz w:val="28"/>
          <w:szCs w:val="28"/>
        </w:rPr>
        <w:t>трукции, выполненные в основном цвете</w:t>
      </w:r>
      <w:r w:rsidR="00E36905">
        <w:rPr>
          <w:rFonts w:ascii="Times New Roman" w:hAnsi="Times New Roman" w:cs="Times New Roman"/>
          <w:sz w:val="28"/>
          <w:szCs w:val="28"/>
        </w:rPr>
        <w:t xml:space="preserve"> </w:t>
      </w:r>
      <w:r w:rsidRPr="00E36905">
        <w:rPr>
          <w:rFonts w:ascii="Times New Roman" w:hAnsi="Times New Roman" w:cs="Times New Roman"/>
          <w:sz w:val="28"/>
          <w:szCs w:val="28"/>
        </w:rPr>
        <w:t>элемента (кровли, фасада), на котором они располагаются;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на глухих торцах фасадов, не имеющих декоративных архитектурных деталей и отделки фасада в виде настенной росписи, мозаичного панно,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цветографических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композиций, вентилируемого фасада, декоративной штукатурки,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керамогранита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>, размещается не более одного настенного панно с расположением по его вертикальной центральной оси размером не менее 2/3 от общей высоты фасада. Нижний край панно должен совпадать с межэтажными перекрытиями здания. При размещении баннерного панно на всю высоту фасада нижний край панно не должен перекрывать цоколь здания;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на фасадах зданий и сооружений, имеющих одинаковые параметры, расположенных друг за другом вдоль одной магистрали, размещаются настенные панно только с одинаковыми геометрическими параметрами;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05">
        <w:rPr>
          <w:rFonts w:ascii="Times New Roman" w:hAnsi="Times New Roman" w:cs="Times New Roman"/>
          <w:sz w:val="28"/>
          <w:szCs w:val="28"/>
        </w:rPr>
        <w:t xml:space="preserve">размещение рекламных конструкций на объектах культурного наследия (памятниках истории и культуры) народов Российской Федерации, расположенных на территории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 и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осуществляется в случаях и на условиях, предусмотренных Федеральным законом от 25.06.2002 N 73-ФЗ "Об объектах культурного наследия (памятниках истории и культуры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>) народов Российской Федерации", с соблюдением требований к рекламе и ее распространению, установленным Федеральным законом от 13.03.2006 N 38-ФЗ "О рекламе".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к оформлению зданий, строений, сооружений с использованием элементов граффити: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 при оформлении фасадов зданий, строений, сооружени</w:t>
      </w:r>
      <w:r w:rsidR="004C2476" w:rsidRPr="00E36905">
        <w:rPr>
          <w:rFonts w:ascii="Times New Roman" w:hAnsi="Times New Roman" w:cs="Times New Roman"/>
          <w:sz w:val="28"/>
          <w:szCs w:val="28"/>
        </w:rPr>
        <w:t>й с использованием элементов гра</w:t>
      </w:r>
      <w:r w:rsidRPr="00E36905">
        <w:rPr>
          <w:rFonts w:ascii="Times New Roman" w:hAnsi="Times New Roman" w:cs="Times New Roman"/>
          <w:sz w:val="28"/>
          <w:szCs w:val="28"/>
        </w:rPr>
        <w:t>ффити до начала выполнения указанных работ должны быть подготовлены и согласованы в установленном порядке изменения в паспорт фасадов (в случае его отсутствия - подготовлен и согласован в установленном порядке паспорт фасадов);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не допускается нанесение граффити на фасады:</w:t>
      </w:r>
    </w:p>
    <w:p w:rsidR="00C677B0" w:rsidRPr="00E36905" w:rsidRDefault="004C2476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объектов культурного н</w:t>
      </w:r>
      <w:r w:rsidR="00B83E88" w:rsidRPr="00E36905">
        <w:rPr>
          <w:rFonts w:ascii="Times New Roman" w:hAnsi="Times New Roman" w:cs="Times New Roman"/>
          <w:sz w:val="28"/>
          <w:szCs w:val="28"/>
        </w:rPr>
        <w:t>аследия (памятников истории и культу</w:t>
      </w:r>
      <w:r w:rsidRPr="00E36905">
        <w:rPr>
          <w:rFonts w:ascii="Times New Roman" w:hAnsi="Times New Roman" w:cs="Times New Roman"/>
          <w:sz w:val="28"/>
          <w:szCs w:val="28"/>
        </w:rPr>
        <w:t>ры) народов Российской Федераци</w:t>
      </w:r>
      <w:r w:rsidR="00B83E88" w:rsidRPr="00E36905">
        <w:rPr>
          <w:rFonts w:ascii="Times New Roman" w:hAnsi="Times New Roman" w:cs="Times New Roman"/>
          <w:sz w:val="28"/>
          <w:szCs w:val="28"/>
        </w:rPr>
        <w:t>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зданий, построенных ранее 1953 года;</w:t>
      </w:r>
    </w:p>
    <w:p w:rsidR="00C677B0" w:rsidRPr="00E36905" w:rsidRDefault="004C2476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зданий, строений и соор</w:t>
      </w:r>
      <w:r w:rsidR="00B83E88" w:rsidRPr="00E36905">
        <w:rPr>
          <w:rFonts w:ascii="Times New Roman" w:hAnsi="Times New Roman" w:cs="Times New Roman"/>
          <w:sz w:val="28"/>
          <w:szCs w:val="28"/>
        </w:rPr>
        <w:t xml:space="preserve">ужений, фасады которых ориентированы на улицы, находящиеся в зоне особого значения, зоне повышенного внимания, </w:t>
      </w:r>
      <w:r w:rsidR="00B83E88" w:rsidRPr="00E3690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Правилами благоустройства территории муниципального образования </w:t>
      </w:r>
      <w:proofErr w:type="spellStart"/>
      <w:r w:rsidR="00B83E88"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B83E88" w:rsidRPr="00E36905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зданий, занимаемых органами государственной власти Российской Федерации и Красноярского края, органами местного самоуправления, правоохранительными органами, их территориальными (отраслевыми) подразделениями;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зданий, признанных аварийными и подлежащими сносу;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объектов незавершенного строительства;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запрещается наносить граффити, содержащие: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рекламу (в том числе политическую), а также предвыборную агитацию и агитацию по вопросам референдума;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информацию, раскрытие или распространение либо доведение до потребителя которой является обязательным в соответствии с законодательством;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информацию и (или) объявления физических лиц или юридических лиц;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некорректные сравнения и высказывания;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изображения и высказывания, порочащие честь, достоинство или деловую репутацию физических либо юридических лиц;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изображения и высказывания, побуждающие к совершению противоправных действий;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изображения и высказывания, пропагандирующие войну, разжигание национальной и религиозной вражды, культ насилия или жестокости, экстремистскую деятельность (экстремизм);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изображения порнографического характера.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В целях сохранения внешнего архитектурного облика сложившейся застройки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 не допускается: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размещение рекламных (информационных) конструкций выше линии перекрытий между первым и вторым этажами, за исключением крышных конструкций и консольных конструкций на объектах нежилого назначения, а также кроме случаев установки рекламных конструкций на административно-офисных, торговых, культурно-развлекательных, спортивных объектах в соответствии с </w:t>
      </w:r>
      <w:proofErr w:type="gramStart"/>
      <w:r w:rsidRPr="00E36905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>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размещение рекламных конструкций на лоджиях и балконах многоквартирных жилых домов (за исключением индивидуального архитектурно-художественного решения по всему фасаду многоквартирного жилого дома, оформленного в соответствии с </w:t>
      </w:r>
      <w:proofErr w:type="gramStart"/>
      <w:r w:rsidRPr="00E36905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>);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рекламных (информационных) конструкций на фасадах здания, строения, сооружения в два ряда - одна над другой (кроме случаев установки рекламных конструкций на административно-офисных, торговых, культурно-развлекательных, спортивных объектах в соответствии с дизай</w:t>
      </w:r>
      <w:proofErr w:type="gramStart"/>
      <w:r w:rsidRPr="00E3690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 xml:space="preserve"> проектом);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размещение настенных панно,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лайтбоксов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на зданиях, построенных ранее 1953 года;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рекламных (информационных) конструкций на расстоянии </w:t>
      </w:r>
      <w:proofErr w:type="gramStart"/>
      <w:r w:rsidRPr="00E36905">
        <w:rPr>
          <w:rFonts w:ascii="Times New Roman" w:hAnsi="Times New Roman" w:cs="Times New Roman"/>
          <w:sz w:val="28"/>
          <w:szCs w:val="28"/>
        </w:rPr>
        <w:t>ближе</w:t>
      </w:r>
      <w:proofErr w:type="gramEnd"/>
      <w:r w:rsidRPr="00E36905">
        <w:rPr>
          <w:rFonts w:ascii="Times New Roman" w:hAnsi="Times New Roman" w:cs="Times New Roman"/>
          <w:sz w:val="28"/>
          <w:szCs w:val="28"/>
        </w:rPr>
        <w:t xml:space="preserve"> чем 2,0 м от мемориальных досок;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рекламных (информационных) конструкций путем пристройки такой конструкции к фасаду здания, строения, сооружения;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рекламы (информации) путем непосредственного нанесения на поверхность фасада, иных элементов здания, строения, сооружения декоративно-художественного и (или) текстового изображения;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рекламных (информационных) конструкций на зданиях, строениях, сооружениях, выполненных с использованием горючих материалов, за исключением строительной сетки;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рекламных конструкций на проездах, в местах, предназначенных для парковки и стоянки автомобилей;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рекламных (информационных) конструкций на ограждающих конструкциях;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размещение рекламных (информационных) конструкций на фасадах многоквартирных жилых домов с использованием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светодинамических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(мигающих, мерцающих, сменяющихся) элементов, за исключением элементов внутреннего оформления витрин;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и эксплуатация рекламных (информационных) конструкций без размещения на них рекламного сообщения (информации), повреждение рекламного (информационного) поля;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настенных панно на фасадах жилых домов, имеющих оконные проемы, за исключением размещения конструкций в соответствии с требованиями подпункта 4 пункта 5 настоящего Регламента;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информационных конструкций на глухих фасадах зданий, строений, сооружений;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рекламных (информационных) конструкций, закрывающих декоративные архитектурные элементы фасадов зданий, строений, сооружений;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консольных рекламных (информационных) конструкций над козырьками, рядом с балконами, а также на объектах, ширина прилегающего к которым тротуара не превышает 1,0 м;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размещение рекламных (информационных) конструкций на сплошном, в том числе витражном, остеклении, за исключением конструкций из отдельных букв и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медиафасадов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>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рекламных (информационных) конструкций, за исключением консольных конструкций, с выступом за пределы фасада;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частичное или полное перекрытие рекламной (информационной) конструкцией знаков информации, оконных и (или) дверных проемов, а также витражей и витрин;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нарушение установленных требований к местам размещения и размерам информационных конструкций;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размещение информационных конструкций за пределами площадей внешних поверхностей объекта, соответствующих границам помещений, занимаемых</w:t>
      </w:r>
      <w:r w:rsidRPr="00E36905">
        <w:rPr>
          <w:rFonts w:ascii="Times New Roman" w:hAnsi="Times New Roman" w:cs="Times New Roman"/>
          <w:sz w:val="28"/>
          <w:szCs w:val="28"/>
        </w:rPr>
        <w:tab/>
        <w:t>данными</w:t>
      </w:r>
      <w:r w:rsidRPr="00E36905">
        <w:rPr>
          <w:rFonts w:ascii="Times New Roman" w:hAnsi="Times New Roman" w:cs="Times New Roman"/>
          <w:sz w:val="28"/>
          <w:szCs w:val="28"/>
        </w:rPr>
        <w:tab/>
        <w:t>организациями,</w:t>
      </w:r>
      <w:r w:rsidRPr="00E36905">
        <w:rPr>
          <w:rFonts w:ascii="Times New Roman" w:hAnsi="Times New Roman" w:cs="Times New Roman"/>
          <w:sz w:val="28"/>
          <w:szCs w:val="28"/>
        </w:rPr>
        <w:tab/>
        <w:t>индивидуальными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lastRenderedPageBreak/>
        <w:t>предпринимателями.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Требования к устройству освещения улиц: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1) под устройством освещения понимается комплекс работ по ремонту, капитальному ремонту, реконструкции сетей наружного освещения,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улично-дорожной сети муниципального образования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сельсовет до нормативных параметров.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Устройство освещения включает в себя следующие виды работ: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установка и (или) замена опор, кронштейнов, светильников, подвесной или кабельной арматуры;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демонтаж и (или) монтаж провода, прокладка кабеля по опорам;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установка и (или) замена пульта управления наружным освещением (ПУНО);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подключение ПУНО к электрическим сетям (в зависимости от технических условий), может включать установку комплектной трансформаторной подстанции или вводного распределительного устройства;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заземление электроустановок;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пуско-наладочные работы;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2) устройство освещения улиц должно осуществляться с учетом: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 xml:space="preserve">экономичности и </w:t>
      </w:r>
      <w:proofErr w:type="spellStart"/>
      <w:r w:rsidRPr="00E3690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36905">
        <w:rPr>
          <w:rFonts w:ascii="Times New Roman" w:hAnsi="Times New Roman" w:cs="Times New Roman"/>
          <w:sz w:val="28"/>
          <w:szCs w:val="28"/>
        </w:rPr>
        <w:t xml:space="preserve"> применяемых элементов осветительных установок, рационального распределения и использования электроэнергии;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качества материалов и изделий с учетом восприятия в дневное и ночное время;</w:t>
      </w:r>
    </w:p>
    <w:p w:rsidR="00C677B0" w:rsidRPr="00E36905" w:rsidRDefault="00B83E88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905">
        <w:rPr>
          <w:rFonts w:ascii="Times New Roman" w:hAnsi="Times New Roman" w:cs="Times New Roman"/>
          <w:sz w:val="28"/>
          <w:szCs w:val="28"/>
        </w:rPr>
        <w:t>удобств обслуживания и управления при разных режимах работы установок.</w:t>
      </w:r>
    </w:p>
    <w:p w:rsidR="00C677B0" w:rsidRPr="00E36905" w:rsidRDefault="00C677B0" w:rsidP="00E3690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677B0" w:rsidRPr="00E36905" w:rsidSect="00E36905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F24" w:rsidRDefault="00B83E88">
      <w:r>
        <w:separator/>
      </w:r>
    </w:p>
  </w:endnote>
  <w:endnote w:type="continuationSeparator" w:id="1">
    <w:p w:rsidR="00977F24" w:rsidRDefault="00B8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B0" w:rsidRDefault="00C677B0"/>
  </w:footnote>
  <w:footnote w:type="continuationSeparator" w:id="1">
    <w:p w:rsidR="00C677B0" w:rsidRDefault="00C677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2C5C"/>
    <w:multiLevelType w:val="multilevel"/>
    <w:tmpl w:val="E5E87F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14AF0"/>
    <w:multiLevelType w:val="multilevel"/>
    <w:tmpl w:val="4FB40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F7845"/>
    <w:multiLevelType w:val="multilevel"/>
    <w:tmpl w:val="6A42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141C3"/>
    <w:multiLevelType w:val="multilevel"/>
    <w:tmpl w:val="3C52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E6B55"/>
    <w:multiLevelType w:val="multilevel"/>
    <w:tmpl w:val="F086F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677B0"/>
    <w:rsid w:val="00047E70"/>
    <w:rsid w:val="004C2476"/>
    <w:rsid w:val="006C1B24"/>
    <w:rsid w:val="006D1A72"/>
    <w:rsid w:val="007804B9"/>
    <w:rsid w:val="00977F24"/>
    <w:rsid w:val="00B83E88"/>
    <w:rsid w:val="00C677B0"/>
    <w:rsid w:val="00E3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A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A7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D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D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6D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6D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D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6D1A7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D1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6D1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6D1A7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D1A72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7804B9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7804B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4B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2021-07-13T03:31:00Z</cp:lastPrinted>
  <dcterms:created xsi:type="dcterms:W3CDTF">2020-07-30T08:48:00Z</dcterms:created>
  <dcterms:modified xsi:type="dcterms:W3CDTF">2021-09-23T05:51:00Z</dcterms:modified>
</cp:coreProperties>
</file>