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E" w:rsidRPr="005C71A8" w:rsidRDefault="00007FAE" w:rsidP="00390209">
      <w:pPr>
        <w:pStyle w:val="a6"/>
        <w:jc w:val="center"/>
      </w:pPr>
      <w:r w:rsidRPr="00390209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 ЕМЕЛЬЯНОВСКОГО  РАЙОНА</w:t>
      </w:r>
      <w:r w:rsidR="00390209">
        <w:rPr>
          <w:rFonts w:ascii="Times New Roman" w:hAnsi="Times New Roman" w:cs="Times New Roman"/>
          <w:b/>
        </w:rPr>
        <w:t xml:space="preserve"> </w:t>
      </w:r>
      <w:r w:rsidRPr="00390209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1E0CE5" w:rsidP="00007FAE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B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.02.2021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7415B" w:rsidRPr="00F11AFA" w:rsidRDefault="00A7415B" w:rsidP="00A741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3D81" w:rsidRPr="00A7415B" w:rsidRDefault="00293D81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Перечня объектов, находящихся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</w:t>
      </w:r>
    </w:p>
    <w:p w:rsidR="00A7415B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соглашений в 2021 году</w:t>
      </w:r>
    </w:p>
    <w:p w:rsid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415B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2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9020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90209">
        <w:rPr>
          <w:rFonts w:ascii="Times New Roman" w:hAnsi="Times New Roman" w:cs="Times New Roman"/>
          <w:sz w:val="28"/>
          <w:szCs w:val="28"/>
        </w:rPr>
        <w:t>4 Федерального закона от 21.07.2005 № 115-ФЗ «О концессионных соглашениях»,  руководствуясь</w:t>
      </w:r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07FAE" w:rsidRPr="0039020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A7415B" w:rsidRDefault="00390209" w:rsidP="00A7415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A7415B" w:rsidRPr="00A7415B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A7415B" w:rsidRDefault="00A7415B" w:rsidP="0000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1.Утвердить прилагаемый Перечень объектов, находящихся      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2021 году (далее - Перечень).</w:t>
      </w: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настоящее постановление и Перечень, указанный              в пункте 1 настоящего постановления,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02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90209">
        <w:rPr>
          <w:rFonts w:ascii="Times New Roman" w:hAnsi="Times New Roman" w:cs="Times New Roman"/>
          <w:spacing w:val="16"/>
          <w:sz w:val="28"/>
          <w:szCs w:val="28"/>
        </w:rPr>
        <w:t>3.Настоящее постановление вступает в силу со дня его подписания.</w:t>
      </w:r>
    </w:p>
    <w:p w:rsid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Pr="00390209" w:rsidRDefault="00B613DB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P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007FAE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6" w:rsidRP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Pr="007E2276" w:rsidRDefault="007E2276" w:rsidP="007E22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390209" w:rsidSect="00293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BB8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16.02.2021 № </w:t>
      </w:r>
      <w:r w:rsidR="003D1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0209" w:rsidRDefault="00396F72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 концессионных соглашений в 2021 году</w:t>
      </w:r>
    </w:p>
    <w:p w:rsidR="0093117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4063"/>
        <w:gridCol w:w="1465"/>
        <w:gridCol w:w="3558"/>
        <w:gridCol w:w="2512"/>
        <w:gridCol w:w="2512"/>
      </w:tblGrid>
      <w:tr w:rsidR="0093117B" w:rsidRPr="00EA0DB1" w:rsidTr="0093117B">
        <w:trPr>
          <w:trHeight w:val="20"/>
        </w:trPr>
        <w:tc>
          <w:tcPr>
            <w:tcW w:w="959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0DB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3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65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Площадь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 (кв</w:t>
            </w:r>
            <w:proofErr w:type="gramStart"/>
            <w:r w:rsidRPr="00EA0DB1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EA0DB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8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(условный)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номер объекта/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Адрес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Состояние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</w:tr>
      <w:tr w:rsidR="0093117B" w:rsidTr="0093117B">
        <w:tc>
          <w:tcPr>
            <w:tcW w:w="959" w:type="dxa"/>
          </w:tcPr>
          <w:p w:rsidR="0093117B" w:rsidRDefault="00990A88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разводящая полиэтилен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3558" w:type="dxa"/>
          </w:tcPr>
          <w:p w:rsidR="0093117B" w:rsidRDefault="006B28C5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24:11:0050501:352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1, 2, 2А ВК-10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558" w:type="dxa"/>
          </w:tcPr>
          <w:p w:rsidR="0093117B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24:11:0050501:3/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9В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558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24:11:0050501:0004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ул.Вокзальная, примерно в 38м. от дома 9 по направлению на запад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</w:t>
            </w: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3" w:type="dxa"/>
          </w:tcPr>
          <w:p w:rsidR="0093117B" w:rsidRDefault="007324B6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3558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24:11:0050501:0003</w:t>
            </w:r>
          </w:p>
        </w:tc>
        <w:tc>
          <w:tcPr>
            <w:tcW w:w="2512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- котельная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58" w:type="dxa"/>
          </w:tcPr>
          <w:p w:rsidR="0093117B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24:11:050500:0000:04:214:002:000437660/24:11:0050501:4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13А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(насосная станция со скважиной)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3558" w:type="dxa"/>
          </w:tcPr>
          <w:p w:rsidR="0093117B" w:rsidRDefault="00CF11B8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24:11:0050501:351/24:11:0000000:16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11Б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сети канализации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61,25м</w:t>
            </w:r>
          </w:p>
        </w:tc>
        <w:tc>
          <w:tcPr>
            <w:tcW w:w="3558" w:type="dxa"/>
          </w:tcPr>
          <w:p w:rsidR="00F43DFE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24:11:050500:0000:04:214:002:000075500/24:11:0050501:116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</w:t>
            </w: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тепловая сеть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424м</w:t>
            </w:r>
          </w:p>
        </w:tc>
        <w:tc>
          <w:tcPr>
            <w:tcW w:w="3558" w:type="dxa"/>
          </w:tcPr>
          <w:p w:rsidR="00F43DFE" w:rsidRDefault="00225172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24:11:050500:0000:04:214:002:000075480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</w:tbl>
    <w:p w:rsidR="0093117B" w:rsidRPr="00A7415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3117B" w:rsidRPr="00A7415B" w:rsidSect="0039020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620"/>
    <w:multiLevelType w:val="multilevel"/>
    <w:tmpl w:val="08C01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B"/>
    <w:rsid w:val="00007B77"/>
    <w:rsid w:val="00007FAE"/>
    <w:rsid w:val="00116978"/>
    <w:rsid w:val="00170CA5"/>
    <w:rsid w:val="001E0CE5"/>
    <w:rsid w:val="00225172"/>
    <w:rsid w:val="00293D81"/>
    <w:rsid w:val="00390209"/>
    <w:rsid w:val="00396F72"/>
    <w:rsid w:val="003D1BF3"/>
    <w:rsid w:val="00475922"/>
    <w:rsid w:val="00597DD4"/>
    <w:rsid w:val="006750CE"/>
    <w:rsid w:val="006B28C5"/>
    <w:rsid w:val="007324B6"/>
    <w:rsid w:val="007E2276"/>
    <w:rsid w:val="00841115"/>
    <w:rsid w:val="0093117B"/>
    <w:rsid w:val="00990A88"/>
    <w:rsid w:val="00A7415B"/>
    <w:rsid w:val="00A834CA"/>
    <w:rsid w:val="00AF24B1"/>
    <w:rsid w:val="00B613DB"/>
    <w:rsid w:val="00C11BB8"/>
    <w:rsid w:val="00C34481"/>
    <w:rsid w:val="00C46BFC"/>
    <w:rsid w:val="00CF11B8"/>
    <w:rsid w:val="00E115B2"/>
    <w:rsid w:val="00E933BA"/>
    <w:rsid w:val="00ED1363"/>
    <w:rsid w:val="00EE6B23"/>
    <w:rsid w:val="00F43DFE"/>
    <w:rsid w:val="00F5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7FA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F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 Spacing"/>
    <w:uiPriority w:val="1"/>
    <w:qFormat/>
    <w:rsid w:val="0039020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390209"/>
    <w:rPr>
      <w:color w:val="0000FF"/>
      <w:u w:val="single"/>
    </w:rPr>
  </w:style>
  <w:style w:type="paragraph" w:customStyle="1" w:styleId="ConsPlusNormal">
    <w:name w:val="ConsPlusNormal"/>
    <w:rsid w:val="00390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3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D19ACEEFD77E3CE3CEA70B4F7FEAF8B7E39D34432E8BF1EE16B24400C50192C66F8F177AC79FDE9z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45EF-06F0-4E9E-BD9F-1A8B0F5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2021-02-18T05:04:00Z</cp:lastPrinted>
  <dcterms:created xsi:type="dcterms:W3CDTF">2021-02-12T02:25:00Z</dcterms:created>
  <dcterms:modified xsi:type="dcterms:W3CDTF">2021-02-18T05:04:00Z</dcterms:modified>
</cp:coreProperties>
</file>