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5022"/>
      </w:tblGrid>
      <w:tr w:rsidR="00172699" w:rsidTr="00DF0BC1">
        <w:trPr>
          <w:trHeight w:val="883"/>
        </w:trPr>
        <w:tc>
          <w:tcPr>
            <w:tcW w:w="9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3FC" w:rsidRPr="001C01B7" w:rsidRDefault="007373FC" w:rsidP="00DF0B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0739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3FC" w:rsidRPr="00D93A18" w:rsidRDefault="007373FC" w:rsidP="00DF0BC1">
            <w:pPr>
              <w:jc w:val="center"/>
              <w:rPr>
                <w:spacing w:val="20"/>
                <w:sz w:val="28"/>
                <w:szCs w:val="28"/>
              </w:rPr>
            </w:pPr>
            <w:r w:rsidRPr="00D93A18">
              <w:rPr>
                <w:b/>
                <w:spacing w:val="20"/>
                <w:sz w:val="28"/>
                <w:szCs w:val="28"/>
              </w:rPr>
              <w:t>АДМИНИСТРАЦИЯ ЗЕЛЕДЕЕВСКОГО СЕЛЬСОВЕТА ЕМЕЛЬЯНОВСКОГО  РАЙОНА</w:t>
            </w:r>
            <w:r w:rsidR="00AC0B17" w:rsidRPr="00D93A18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D93A18">
              <w:rPr>
                <w:b/>
                <w:spacing w:val="20"/>
                <w:sz w:val="28"/>
                <w:szCs w:val="28"/>
              </w:rPr>
              <w:t>КРАСНОЯРСКОГО  КРАЯ</w:t>
            </w:r>
          </w:p>
          <w:p w:rsidR="007373FC" w:rsidRPr="004D45BE" w:rsidRDefault="007373FC" w:rsidP="00DF0BC1"/>
          <w:p w:rsidR="007373FC" w:rsidRDefault="007373FC" w:rsidP="00DF0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D93A18" w:rsidRPr="004D45BE" w:rsidRDefault="00D93A18" w:rsidP="00DF0BC1">
            <w:pPr>
              <w:jc w:val="center"/>
              <w:rPr>
                <w:b/>
                <w:sz w:val="28"/>
                <w:szCs w:val="28"/>
              </w:rPr>
            </w:pPr>
          </w:p>
          <w:p w:rsidR="007373FC" w:rsidRPr="002A4F4E" w:rsidRDefault="00AC0B17" w:rsidP="00DF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373FC" w:rsidRPr="002A4F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373FC" w:rsidRPr="002A4F4E">
              <w:rPr>
                <w:sz w:val="28"/>
                <w:szCs w:val="28"/>
              </w:rPr>
              <w:t xml:space="preserve">.2020г.                          </w:t>
            </w:r>
            <w:r w:rsidR="007373FC">
              <w:rPr>
                <w:sz w:val="28"/>
                <w:szCs w:val="28"/>
              </w:rPr>
              <w:t xml:space="preserve">       </w:t>
            </w:r>
            <w:r w:rsidR="00D93A18">
              <w:rPr>
                <w:sz w:val="28"/>
                <w:szCs w:val="28"/>
              </w:rPr>
              <w:t xml:space="preserve">   </w:t>
            </w:r>
            <w:proofErr w:type="spellStart"/>
            <w:r w:rsidR="007373FC">
              <w:rPr>
                <w:sz w:val="28"/>
                <w:szCs w:val="28"/>
              </w:rPr>
              <w:t>п</w:t>
            </w:r>
            <w:proofErr w:type="gramStart"/>
            <w:r w:rsidR="007373FC">
              <w:rPr>
                <w:sz w:val="28"/>
                <w:szCs w:val="28"/>
              </w:rPr>
              <w:t>.З</w:t>
            </w:r>
            <w:proofErr w:type="gramEnd"/>
            <w:r w:rsidR="007373FC">
              <w:rPr>
                <w:sz w:val="28"/>
                <w:szCs w:val="28"/>
              </w:rPr>
              <w:t>еледеево</w:t>
            </w:r>
            <w:proofErr w:type="spellEnd"/>
            <w:r w:rsidR="007373FC" w:rsidRPr="002A4F4E">
              <w:rPr>
                <w:sz w:val="28"/>
                <w:szCs w:val="28"/>
              </w:rPr>
              <w:t xml:space="preserve">  </w:t>
            </w:r>
            <w:r w:rsidR="007373F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737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33</w:t>
            </w:r>
            <w:r w:rsidR="007373FC">
              <w:rPr>
                <w:sz w:val="28"/>
                <w:szCs w:val="28"/>
              </w:rPr>
              <w:t>-р</w:t>
            </w:r>
          </w:p>
          <w:p w:rsidR="00172699" w:rsidRPr="00032EA8" w:rsidRDefault="00172699" w:rsidP="00DF0BC1">
            <w:pPr>
              <w:tabs>
                <w:tab w:val="center" w:pos="4796"/>
                <w:tab w:val="left" w:pos="8070"/>
              </w:tabs>
              <w:jc w:val="right"/>
              <w:rPr>
                <w:noProof/>
              </w:rPr>
            </w:pPr>
          </w:p>
        </w:tc>
      </w:tr>
      <w:tr w:rsidR="00172699" w:rsidRPr="00733F51" w:rsidTr="00DF0BC1">
        <w:tblPrEx>
          <w:tblLook w:val="01E0"/>
        </w:tblPrEx>
        <w:trPr>
          <w:gridAfter w:val="1"/>
          <w:wAfter w:w="5022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2699" w:rsidRPr="007373FC" w:rsidRDefault="00172699" w:rsidP="00DF0BC1">
            <w:pPr>
              <w:jc w:val="both"/>
              <w:rPr>
                <w:sz w:val="28"/>
                <w:szCs w:val="28"/>
              </w:rPr>
            </w:pPr>
          </w:p>
          <w:p w:rsidR="00172699" w:rsidRPr="007373FC" w:rsidRDefault="00172699" w:rsidP="00DF0BC1">
            <w:pPr>
              <w:jc w:val="both"/>
              <w:rPr>
                <w:bCs/>
                <w:iCs/>
                <w:sz w:val="28"/>
                <w:szCs w:val="28"/>
              </w:rPr>
            </w:pPr>
            <w:r w:rsidRPr="007373FC">
              <w:rPr>
                <w:bCs/>
                <w:iCs/>
                <w:sz w:val="28"/>
                <w:szCs w:val="28"/>
              </w:rPr>
              <w:t xml:space="preserve">Об утверждении Положения о </w:t>
            </w:r>
            <w:r w:rsidR="00D93A18">
              <w:rPr>
                <w:bCs/>
                <w:iCs/>
                <w:sz w:val="28"/>
                <w:szCs w:val="28"/>
              </w:rPr>
              <w:t>г</w:t>
            </w:r>
            <w:r w:rsidRPr="007373FC">
              <w:rPr>
                <w:bCs/>
                <w:iCs/>
                <w:sz w:val="28"/>
                <w:szCs w:val="28"/>
              </w:rPr>
              <w:t xml:space="preserve">рафиках аварийного </w:t>
            </w:r>
            <w:proofErr w:type="gramStart"/>
            <w:r w:rsidRPr="007373FC">
              <w:rPr>
                <w:bCs/>
                <w:iCs/>
                <w:sz w:val="28"/>
                <w:szCs w:val="28"/>
              </w:rPr>
              <w:t>ограничения режимов потребления тепловой энергии потребителей</w:t>
            </w:r>
            <w:proofErr w:type="gramEnd"/>
            <w:r w:rsidRPr="007373FC">
              <w:rPr>
                <w:bCs/>
                <w:iCs/>
                <w:sz w:val="28"/>
                <w:szCs w:val="28"/>
              </w:rPr>
      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</w:t>
            </w:r>
            <w:r w:rsidR="007373FC" w:rsidRPr="007373F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7373FC" w:rsidRPr="007373FC">
              <w:rPr>
                <w:bCs/>
                <w:iCs/>
                <w:sz w:val="28"/>
                <w:szCs w:val="28"/>
              </w:rPr>
              <w:t>Зеледеевский</w:t>
            </w:r>
            <w:proofErr w:type="spellEnd"/>
            <w:r w:rsidR="007373FC" w:rsidRPr="007373FC">
              <w:rPr>
                <w:bCs/>
                <w:iCs/>
                <w:sz w:val="28"/>
                <w:szCs w:val="28"/>
              </w:rPr>
              <w:t xml:space="preserve"> сельсовет</w:t>
            </w:r>
          </w:p>
        </w:tc>
      </w:tr>
    </w:tbl>
    <w:p w:rsidR="00172699" w:rsidRPr="00733F51" w:rsidRDefault="00DF0BC1" w:rsidP="001726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72699" w:rsidRPr="00733F51">
        <w:rPr>
          <w:sz w:val="28"/>
          <w:szCs w:val="28"/>
        </w:rPr>
        <w:tab/>
      </w:r>
    </w:p>
    <w:p w:rsidR="00172699" w:rsidRPr="006F4E7E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D23">
        <w:rPr>
          <w:sz w:val="28"/>
          <w:szCs w:val="28"/>
        </w:rPr>
        <w:t xml:space="preserve"> целях своевременного и организованного введения аварийн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ограничения</w:t>
      </w:r>
      <w:r w:rsidRPr="00433D23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 xml:space="preserve"> потребления тепловой энергии потребителей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</w:t>
      </w:r>
      <w:r w:rsidR="001C48F7">
        <w:rPr>
          <w:sz w:val="28"/>
          <w:szCs w:val="28"/>
        </w:rPr>
        <w:t xml:space="preserve"> </w:t>
      </w:r>
      <w:r w:rsidRPr="006F4E7E">
        <w:rPr>
          <w:sz w:val="28"/>
          <w:szCs w:val="28"/>
        </w:rPr>
        <w:t>в предстоящем осенне-зимнем периоде 20</w:t>
      </w:r>
      <w:r w:rsidR="007373FC">
        <w:rPr>
          <w:sz w:val="28"/>
          <w:szCs w:val="28"/>
        </w:rPr>
        <w:t>20</w:t>
      </w:r>
      <w:r w:rsidRPr="006F4E7E">
        <w:rPr>
          <w:sz w:val="28"/>
          <w:szCs w:val="28"/>
        </w:rPr>
        <w:t xml:space="preserve"> - 20</w:t>
      </w:r>
      <w:r w:rsidR="001C48F7">
        <w:rPr>
          <w:sz w:val="28"/>
          <w:szCs w:val="28"/>
        </w:rPr>
        <w:t>2</w:t>
      </w:r>
      <w:r w:rsidR="007373FC">
        <w:rPr>
          <w:sz w:val="28"/>
          <w:szCs w:val="28"/>
        </w:rPr>
        <w:t>1</w:t>
      </w:r>
      <w:r w:rsidRPr="006F4E7E">
        <w:rPr>
          <w:sz w:val="28"/>
          <w:szCs w:val="28"/>
        </w:rPr>
        <w:t xml:space="preserve"> го</w:t>
      </w:r>
      <w:r>
        <w:rPr>
          <w:sz w:val="28"/>
          <w:szCs w:val="28"/>
        </w:rPr>
        <w:t>дов в соответствии со статьей 14</w:t>
      </w:r>
      <w:r w:rsidRPr="006F4E7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>
        <w:rPr>
          <w:sz w:val="28"/>
          <w:szCs w:val="28"/>
        </w:rPr>
        <w:t xml:space="preserve"> 103, руководствуясь Устав</w:t>
      </w:r>
      <w:r w:rsidR="007373FC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proofErr w:type="spellStart"/>
      <w:r w:rsidR="007373FC">
        <w:rPr>
          <w:sz w:val="28"/>
          <w:szCs w:val="28"/>
        </w:rPr>
        <w:t>Зеледеедеевского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</w:t>
      </w:r>
      <w:r w:rsidRPr="006F4E7E">
        <w:rPr>
          <w:sz w:val="28"/>
          <w:szCs w:val="28"/>
        </w:rPr>
        <w:t>:</w:t>
      </w:r>
    </w:p>
    <w:p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6DC">
        <w:rPr>
          <w:sz w:val="28"/>
          <w:szCs w:val="28"/>
        </w:rPr>
        <w:t xml:space="preserve">Утвердить Положение о графиках аварийного </w:t>
      </w:r>
      <w:proofErr w:type="gramStart"/>
      <w:r w:rsidRPr="00DE46DC">
        <w:rPr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DE46DC">
        <w:rPr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373FC">
        <w:rPr>
          <w:sz w:val="28"/>
          <w:szCs w:val="28"/>
        </w:rPr>
        <w:t>Зеледеевский</w:t>
      </w:r>
      <w:proofErr w:type="spellEnd"/>
      <w:r w:rsidR="007373F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согласно приложению  к настоящему распоряжению</w:t>
      </w:r>
      <w:r w:rsidRPr="00DE46DC">
        <w:rPr>
          <w:sz w:val="28"/>
          <w:szCs w:val="28"/>
        </w:rPr>
        <w:t>.</w:t>
      </w:r>
    </w:p>
    <w:p w:rsidR="00172699" w:rsidRPr="00D93A18" w:rsidRDefault="00D93A18" w:rsidP="00D93A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2699" w:rsidRPr="00D93A18">
        <w:rPr>
          <w:sz w:val="28"/>
          <w:szCs w:val="28"/>
        </w:rPr>
        <w:t>2. Рекомендовать руководителям теплоснабжающих организаций руководствоваться данным положением.</w:t>
      </w:r>
    </w:p>
    <w:p w:rsidR="00D93A18" w:rsidRPr="00D93A18" w:rsidRDefault="00AC0B17" w:rsidP="00D93A18">
      <w:pPr>
        <w:pStyle w:val="a7"/>
        <w:jc w:val="both"/>
        <w:rPr>
          <w:bCs/>
          <w:sz w:val="28"/>
          <w:szCs w:val="28"/>
        </w:rPr>
      </w:pPr>
      <w:r w:rsidRPr="00D93A18">
        <w:rPr>
          <w:sz w:val="28"/>
          <w:szCs w:val="28"/>
        </w:rPr>
        <w:lastRenderedPageBreak/>
        <w:t xml:space="preserve"> </w:t>
      </w:r>
      <w:r w:rsidR="00D93A18">
        <w:rPr>
          <w:sz w:val="28"/>
          <w:szCs w:val="28"/>
        </w:rPr>
        <w:t xml:space="preserve">         3. </w:t>
      </w:r>
      <w:r w:rsidRPr="00D93A18">
        <w:rPr>
          <w:sz w:val="28"/>
          <w:szCs w:val="28"/>
        </w:rPr>
        <w:t xml:space="preserve">Данное распоряжение вступает в силу со дня его подписания </w:t>
      </w:r>
      <w:r w:rsidR="00D93A18" w:rsidRPr="00D93A18">
        <w:rPr>
          <w:sz w:val="28"/>
          <w:szCs w:val="28"/>
        </w:rPr>
        <w:t>и распространяет свое действие на правоотношения, возникающие с 1 сентября 2020 года.</w:t>
      </w:r>
    </w:p>
    <w:p w:rsidR="00172699" w:rsidRPr="00D93A18" w:rsidRDefault="00D93A18" w:rsidP="00D93A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3A18">
        <w:rPr>
          <w:sz w:val="28"/>
          <w:szCs w:val="28"/>
        </w:rPr>
        <w:t xml:space="preserve">4. </w:t>
      </w:r>
      <w:r w:rsidR="00172699" w:rsidRPr="00D93A18">
        <w:rPr>
          <w:sz w:val="28"/>
          <w:szCs w:val="28"/>
        </w:rPr>
        <w:t xml:space="preserve">Опубликовать настоящее распоряжение в средствах массовой информации и </w:t>
      </w:r>
      <w:proofErr w:type="gramStart"/>
      <w:r w:rsidR="00172699" w:rsidRPr="00D93A18">
        <w:rPr>
          <w:sz w:val="28"/>
          <w:szCs w:val="28"/>
        </w:rPr>
        <w:t>разместить его</w:t>
      </w:r>
      <w:proofErr w:type="gramEnd"/>
      <w:r w:rsidR="00172699" w:rsidRPr="00D93A18">
        <w:rPr>
          <w:sz w:val="28"/>
          <w:szCs w:val="28"/>
        </w:rPr>
        <w:t xml:space="preserve"> на официальном сайте</w:t>
      </w:r>
      <w:r w:rsidR="007373FC" w:rsidRPr="00D93A18">
        <w:rPr>
          <w:sz w:val="28"/>
          <w:szCs w:val="28"/>
        </w:rPr>
        <w:t xml:space="preserve"> </w:t>
      </w:r>
      <w:r w:rsidR="00172699" w:rsidRPr="00D93A18">
        <w:rPr>
          <w:sz w:val="28"/>
          <w:szCs w:val="28"/>
        </w:rPr>
        <w:t xml:space="preserve">муниципального образования </w:t>
      </w:r>
      <w:r w:rsidR="007373FC" w:rsidRPr="00D93A18">
        <w:rPr>
          <w:sz w:val="28"/>
          <w:szCs w:val="28"/>
        </w:rPr>
        <w:t xml:space="preserve"> </w:t>
      </w:r>
      <w:proofErr w:type="spellStart"/>
      <w:r w:rsidR="007373FC" w:rsidRPr="00D93A18">
        <w:rPr>
          <w:sz w:val="28"/>
          <w:szCs w:val="28"/>
        </w:rPr>
        <w:t>Зеледеевский</w:t>
      </w:r>
      <w:proofErr w:type="spellEnd"/>
      <w:r w:rsidR="007373FC" w:rsidRPr="00D93A18">
        <w:rPr>
          <w:sz w:val="28"/>
          <w:szCs w:val="28"/>
        </w:rPr>
        <w:t xml:space="preserve"> сельсовет </w:t>
      </w:r>
      <w:r w:rsidR="00172699" w:rsidRPr="00D93A18">
        <w:rPr>
          <w:sz w:val="28"/>
          <w:szCs w:val="28"/>
        </w:rPr>
        <w:t>в информационно-телекоммуникационной сети «Интернет».</w:t>
      </w:r>
    </w:p>
    <w:p w:rsidR="00172699" w:rsidRPr="00D93A18" w:rsidRDefault="00D93A18" w:rsidP="00D93A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3A18">
        <w:rPr>
          <w:sz w:val="28"/>
          <w:szCs w:val="28"/>
        </w:rPr>
        <w:t xml:space="preserve">5. </w:t>
      </w:r>
      <w:r w:rsidR="00172699" w:rsidRPr="00D93A18">
        <w:rPr>
          <w:sz w:val="28"/>
          <w:szCs w:val="28"/>
        </w:rPr>
        <w:t xml:space="preserve"> </w:t>
      </w:r>
      <w:proofErr w:type="gramStart"/>
      <w:r w:rsidR="00172699" w:rsidRPr="00D93A18">
        <w:rPr>
          <w:sz w:val="28"/>
          <w:szCs w:val="28"/>
        </w:rPr>
        <w:t>Контроль за</w:t>
      </w:r>
      <w:proofErr w:type="gramEnd"/>
      <w:r w:rsidR="00172699" w:rsidRPr="00D93A1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373FC" w:rsidRPr="00D93A18" w:rsidRDefault="007373FC" w:rsidP="00D93A18">
      <w:pPr>
        <w:pStyle w:val="a7"/>
        <w:jc w:val="both"/>
        <w:rPr>
          <w:sz w:val="28"/>
          <w:szCs w:val="28"/>
        </w:rPr>
      </w:pPr>
    </w:p>
    <w:p w:rsidR="007373FC" w:rsidRDefault="00172699" w:rsidP="007373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3B50">
        <w:rPr>
          <w:sz w:val="28"/>
          <w:szCs w:val="28"/>
        </w:rPr>
        <w:t xml:space="preserve">  </w:t>
      </w:r>
      <w:r w:rsidR="001C48F7">
        <w:rPr>
          <w:sz w:val="28"/>
          <w:szCs w:val="28"/>
        </w:rPr>
        <w:t>сельсовета</w:t>
      </w:r>
      <w:r w:rsidR="007373FC">
        <w:rPr>
          <w:sz w:val="28"/>
          <w:szCs w:val="28"/>
        </w:rPr>
        <w:t xml:space="preserve">                                                                   </w:t>
      </w:r>
      <w:r w:rsidR="00A93B50">
        <w:rPr>
          <w:sz w:val="28"/>
          <w:szCs w:val="28"/>
        </w:rPr>
        <w:t xml:space="preserve">   </w:t>
      </w:r>
      <w:r w:rsidR="007373FC">
        <w:rPr>
          <w:sz w:val="28"/>
          <w:szCs w:val="28"/>
        </w:rPr>
        <w:t xml:space="preserve">  </w:t>
      </w:r>
      <w:proofErr w:type="spellStart"/>
      <w:r w:rsidR="007373FC">
        <w:rPr>
          <w:sz w:val="28"/>
          <w:szCs w:val="28"/>
        </w:rPr>
        <w:t>Р.Н.Ильиченко</w:t>
      </w:r>
      <w:proofErr w:type="spellEnd"/>
      <w:r w:rsidR="001C48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C0B17" w:rsidRDefault="00AC0B17" w:rsidP="007373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A93B50" w:rsidRDefault="00A93B50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</w:p>
    <w:p w:rsidR="00172699" w:rsidRPr="007F7DED" w:rsidRDefault="00172699" w:rsidP="00AC0B17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sz w:val="26"/>
          <w:szCs w:val="26"/>
        </w:rPr>
      </w:pPr>
      <w:r w:rsidRPr="007F7DED">
        <w:rPr>
          <w:sz w:val="26"/>
          <w:szCs w:val="26"/>
        </w:rPr>
        <w:lastRenderedPageBreak/>
        <w:t>Приложение 1 к распоряжению</w:t>
      </w:r>
    </w:p>
    <w:p w:rsidR="00172699" w:rsidRPr="007F7DED" w:rsidRDefault="00172699" w:rsidP="00172699">
      <w:pPr>
        <w:tabs>
          <w:tab w:val="left" w:pos="720"/>
        </w:tabs>
        <w:jc w:val="right"/>
        <w:rPr>
          <w:sz w:val="26"/>
          <w:szCs w:val="26"/>
        </w:rPr>
      </w:pPr>
      <w:r w:rsidRPr="007F7DED">
        <w:rPr>
          <w:sz w:val="26"/>
          <w:szCs w:val="26"/>
        </w:rPr>
        <w:t xml:space="preserve">от </w:t>
      </w:r>
      <w:r w:rsidR="001C48F7">
        <w:rPr>
          <w:sz w:val="26"/>
          <w:szCs w:val="26"/>
        </w:rPr>
        <w:t xml:space="preserve"> </w:t>
      </w:r>
      <w:r w:rsidR="00AC0B17">
        <w:rPr>
          <w:sz w:val="26"/>
          <w:szCs w:val="26"/>
        </w:rPr>
        <w:t>21.09.</w:t>
      </w:r>
      <w:r>
        <w:rPr>
          <w:sz w:val="26"/>
          <w:szCs w:val="26"/>
        </w:rPr>
        <w:t>20</w:t>
      </w:r>
      <w:r w:rsidR="00AC0B17">
        <w:rPr>
          <w:sz w:val="26"/>
          <w:szCs w:val="26"/>
        </w:rPr>
        <w:t>20</w:t>
      </w:r>
      <w:r>
        <w:rPr>
          <w:sz w:val="26"/>
          <w:szCs w:val="26"/>
        </w:rPr>
        <w:t xml:space="preserve">г.  </w:t>
      </w:r>
      <w:r w:rsidRPr="007F7DE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AC0B17">
        <w:rPr>
          <w:sz w:val="26"/>
          <w:szCs w:val="26"/>
        </w:rPr>
        <w:t>33-р</w:t>
      </w:r>
    </w:p>
    <w:p w:rsidR="00172699" w:rsidRDefault="00172699" w:rsidP="00172699">
      <w:pPr>
        <w:suppressAutoHyphens/>
        <w:ind w:firstLine="705"/>
        <w:jc w:val="center"/>
        <w:rPr>
          <w:b/>
          <w:bCs/>
          <w:sz w:val="28"/>
          <w:szCs w:val="28"/>
          <w:lang w:eastAsia="ar-SA"/>
        </w:rPr>
      </w:pPr>
    </w:p>
    <w:p w:rsidR="00172699" w:rsidRPr="000F2C69" w:rsidRDefault="00172699" w:rsidP="00172699">
      <w:pPr>
        <w:suppressAutoHyphens/>
        <w:ind w:firstLine="705"/>
        <w:jc w:val="center"/>
        <w:rPr>
          <w:bCs/>
          <w:sz w:val="28"/>
          <w:szCs w:val="28"/>
          <w:lang w:eastAsia="ar-SA"/>
        </w:rPr>
      </w:pPr>
      <w:r w:rsidRPr="000F2C69">
        <w:rPr>
          <w:bCs/>
          <w:sz w:val="28"/>
          <w:szCs w:val="28"/>
          <w:lang w:eastAsia="ar-SA"/>
        </w:rPr>
        <w:t xml:space="preserve">Положение </w:t>
      </w:r>
    </w:p>
    <w:p w:rsidR="00172699" w:rsidRPr="00815067" w:rsidRDefault="00172699" w:rsidP="0017269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815067">
        <w:rPr>
          <w:sz w:val="28"/>
          <w:szCs w:val="28"/>
          <w:lang w:eastAsia="ar-SA"/>
        </w:rPr>
        <w:t xml:space="preserve">о графиках аварийного </w:t>
      </w:r>
      <w:proofErr w:type="gramStart"/>
      <w:r w:rsidRPr="00815067">
        <w:rPr>
          <w:sz w:val="28"/>
          <w:szCs w:val="28"/>
          <w:lang w:eastAsia="ar-SA"/>
        </w:rPr>
        <w:t>ограничения режимо</w:t>
      </w:r>
      <w:r>
        <w:rPr>
          <w:sz w:val="28"/>
          <w:szCs w:val="28"/>
          <w:lang w:eastAsia="ar-SA"/>
        </w:rPr>
        <w:t>в потребления тепловой энергии</w:t>
      </w:r>
      <w:r w:rsidRPr="00815067">
        <w:rPr>
          <w:sz w:val="28"/>
          <w:szCs w:val="28"/>
          <w:lang w:eastAsia="ar-SA"/>
        </w:rPr>
        <w:t xml:space="preserve"> потребителей</w:t>
      </w:r>
      <w:proofErr w:type="gramEnd"/>
      <w:r w:rsidRPr="00815067">
        <w:rPr>
          <w:sz w:val="28"/>
          <w:szCs w:val="28"/>
          <w:lang w:eastAsia="ar-SA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  <w:lang w:eastAsia="ar-SA"/>
        </w:rPr>
        <w:t xml:space="preserve">Переваловского муниципального образования 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 Общие положения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1.2. </w:t>
      </w:r>
      <w:proofErr w:type="gramStart"/>
      <w:r w:rsidRPr="00815067">
        <w:rPr>
          <w:sz w:val="28"/>
          <w:szCs w:val="28"/>
          <w:lang w:eastAsia="ar-SA"/>
        </w:rPr>
        <w:t>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  <w:proofErr w:type="gramEnd"/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1.3. Ограничение потребителей по отпуску тепла в сетевой воде производится 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>
        <w:rPr>
          <w:sz w:val="28"/>
          <w:szCs w:val="28"/>
          <w:lang w:eastAsia="ar-SA"/>
        </w:rPr>
        <w:t>недостаточно</w:t>
      </w:r>
      <w:r w:rsidRPr="00815067">
        <w:rPr>
          <w:sz w:val="28"/>
          <w:szCs w:val="28"/>
          <w:lang w:eastAsia="ar-SA"/>
        </w:rPr>
        <w:t xml:space="preserve"> времени для  введения графика ограничения потребителей тепловой энергии. Очередность  отключения потребителей определяется исходя из условий эксплуатации котельных и тепловых сетей.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>
        <w:rPr>
          <w:sz w:val="28"/>
          <w:szCs w:val="28"/>
          <w:lang w:eastAsia="ar-SA"/>
        </w:rPr>
        <w:t xml:space="preserve">ели составляют индивидуальные  </w:t>
      </w:r>
      <w:r w:rsidRPr="00815067">
        <w:rPr>
          <w:sz w:val="28"/>
          <w:szCs w:val="28"/>
          <w:lang w:eastAsia="ar-SA"/>
        </w:rPr>
        <w:t xml:space="preserve">графики ограничения и аварийного отключения предприятия с учетом </w:t>
      </w:r>
      <w:proofErr w:type="spellStart"/>
      <w:r w:rsidRPr="00815067">
        <w:rPr>
          <w:sz w:val="28"/>
          <w:szCs w:val="28"/>
          <w:lang w:eastAsia="ar-SA"/>
        </w:rPr>
        <w:t>субабонентов</w:t>
      </w:r>
      <w:proofErr w:type="spellEnd"/>
      <w:r w:rsidRPr="00815067">
        <w:rPr>
          <w:sz w:val="28"/>
          <w:szCs w:val="28"/>
          <w:lang w:eastAsia="ar-SA"/>
        </w:rPr>
        <w:t>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 Общие требования к составлению графиков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</w:t>
      </w:r>
      <w:r>
        <w:rPr>
          <w:sz w:val="28"/>
          <w:szCs w:val="28"/>
          <w:lang w:eastAsia="ar-SA"/>
        </w:rPr>
        <w:t>вуют на период с 01 сентября текущего года до 01</w:t>
      </w:r>
      <w:r w:rsidRPr="00815067">
        <w:rPr>
          <w:sz w:val="28"/>
          <w:szCs w:val="28"/>
          <w:lang w:eastAsia="ar-SA"/>
        </w:rPr>
        <w:t xml:space="preserve"> сентября следующего года.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Разработанный график согласовывается с администрацией </w:t>
      </w:r>
      <w:proofErr w:type="spellStart"/>
      <w:r w:rsidR="00D93A18">
        <w:rPr>
          <w:sz w:val="28"/>
          <w:szCs w:val="28"/>
          <w:lang w:eastAsia="ar-SA"/>
        </w:rPr>
        <w:t>Зеледеевского</w:t>
      </w:r>
      <w:proofErr w:type="spellEnd"/>
      <w:r w:rsidR="00D93A1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муниципального образования,  </w:t>
      </w:r>
      <w:r w:rsidRPr="00815067">
        <w:rPr>
          <w:sz w:val="28"/>
          <w:szCs w:val="28"/>
          <w:lang w:eastAsia="ar-SA"/>
        </w:rPr>
        <w:t xml:space="preserve">утверждается руководителем </w:t>
      </w:r>
      <w:r w:rsidRPr="00815067">
        <w:rPr>
          <w:sz w:val="28"/>
          <w:szCs w:val="28"/>
          <w:lang w:eastAsia="ar-SA"/>
        </w:rPr>
        <w:lastRenderedPageBreak/>
        <w:t xml:space="preserve">теплоснабжающей организации и  направляется потребителю не позднее </w:t>
      </w:r>
      <w:r w:rsidRPr="00E44F96">
        <w:rPr>
          <w:sz w:val="28"/>
          <w:szCs w:val="28"/>
          <w:lang w:eastAsia="ar-SA"/>
        </w:rPr>
        <w:t>25</w:t>
      </w:r>
      <w:r w:rsidR="001C48F7" w:rsidRPr="00E44F96">
        <w:rPr>
          <w:sz w:val="28"/>
          <w:szCs w:val="28"/>
          <w:lang w:eastAsia="ar-SA"/>
        </w:rPr>
        <w:t xml:space="preserve"> </w:t>
      </w:r>
      <w:r w:rsidRPr="00E44F96">
        <w:rPr>
          <w:sz w:val="28"/>
          <w:szCs w:val="28"/>
          <w:lang w:eastAsia="ar-SA"/>
        </w:rPr>
        <w:t>августа.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2.2.  При определении величины и очередности ограничения и аварийного  отключения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ограничения и аварийных отключений потребителей тепловой энергии и мощности.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005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2.4. Совместно с потребителями, включенными в графики ограничения и  аварийного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3. </w:t>
      </w:r>
      <w:proofErr w:type="gramStart"/>
      <w:r w:rsidRPr="00815067">
        <w:rPr>
          <w:sz w:val="28"/>
          <w:szCs w:val="28"/>
          <w:lang w:eastAsia="ar-SA"/>
        </w:rPr>
        <w:t>Аварийная</w:t>
      </w:r>
      <w:proofErr w:type="gramEnd"/>
      <w:r w:rsidRPr="00815067">
        <w:rPr>
          <w:sz w:val="28"/>
          <w:szCs w:val="28"/>
          <w:lang w:eastAsia="ar-SA"/>
        </w:rPr>
        <w:t xml:space="preserve"> бронь теплоснабжения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Ответственность за последствия ограничения потребления и отключения  тепловой энергии и мощности в этом случае несет потребитель.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</w:t>
      </w:r>
      <w:proofErr w:type="spellStart"/>
      <w:r w:rsidR="00D93A18">
        <w:rPr>
          <w:sz w:val="28"/>
          <w:szCs w:val="28"/>
          <w:lang w:eastAsia="ar-SA"/>
        </w:rPr>
        <w:t>Зеледеевского</w:t>
      </w:r>
      <w:proofErr w:type="spellEnd"/>
      <w:r>
        <w:rPr>
          <w:sz w:val="28"/>
          <w:szCs w:val="28"/>
          <w:lang w:eastAsia="ar-SA"/>
        </w:rPr>
        <w:t xml:space="preserve"> муниципального образования </w:t>
      </w:r>
      <w:r w:rsidRPr="00815067">
        <w:rPr>
          <w:sz w:val="28"/>
          <w:szCs w:val="28"/>
          <w:lang w:eastAsia="ar-SA"/>
        </w:rPr>
        <w:t>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начала  и окончания ограничений.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4.2. Главный инженер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необходимости срочного введения в действие графиков ограничения,  извещение об этом передается потребителю по</w:t>
      </w:r>
      <w:r>
        <w:rPr>
          <w:sz w:val="28"/>
          <w:szCs w:val="28"/>
          <w:lang w:eastAsia="ar-SA"/>
        </w:rPr>
        <w:t xml:space="preserve"> доступным</w:t>
      </w:r>
      <w:r w:rsidRPr="00815067">
        <w:rPr>
          <w:sz w:val="28"/>
          <w:szCs w:val="28"/>
          <w:lang w:eastAsia="ar-SA"/>
        </w:rPr>
        <w:t xml:space="preserve"> каналам связи.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 Порядок ввода графиков аварийного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отключения потребителей тепловой мощности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815067">
        <w:rPr>
          <w:sz w:val="28"/>
          <w:szCs w:val="28"/>
          <w:lang w:eastAsia="ar-SA"/>
        </w:rPr>
        <w:t>недоотпуска</w:t>
      </w:r>
      <w:proofErr w:type="spellEnd"/>
      <w:r w:rsidRPr="00815067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>
        <w:rPr>
          <w:sz w:val="28"/>
          <w:szCs w:val="28"/>
          <w:lang w:eastAsia="ar-SA"/>
        </w:rPr>
        <w:t xml:space="preserve">Главе муниципального образования и </w:t>
      </w:r>
      <w:r w:rsidRPr="00815067">
        <w:rPr>
          <w:sz w:val="28"/>
          <w:szCs w:val="28"/>
          <w:lang w:eastAsia="ar-SA"/>
        </w:rPr>
        <w:t xml:space="preserve">дежурному ЕДДС </w:t>
      </w:r>
      <w:r w:rsidR="001C48F7">
        <w:rPr>
          <w:sz w:val="28"/>
          <w:szCs w:val="28"/>
          <w:lang w:eastAsia="ar-SA"/>
        </w:rPr>
        <w:t>Емельяновского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15067">
        <w:rPr>
          <w:sz w:val="28"/>
          <w:szCs w:val="28"/>
          <w:lang w:eastAsia="ar-SA"/>
        </w:rPr>
        <w:t>.</w:t>
      </w:r>
    </w:p>
    <w:p w:rsidR="00060499" w:rsidRDefault="000604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 Обязанности, права и ответственность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теплоснабжающих организаций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</w:t>
      </w:r>
      <w:r w:rsidRPr="00815067">
        <w:rPr>
          <w:sz w:val="28"/>
          <w:szCs w:val="28"/>
          <w:lang w:eastAsia="ar-SA"/>
        </w:rPr>
        <w:lastRenderedPageBreak/>
        <w:t xml:space="preserve">ограничений.  </w:t>
      </w:r>
      <w:proofErr w:type="gramStart"/>
      <w:r w:rsidRPr="00815067">
        <w:rPr>
          <w:sz w:val="28"/>
          <w:szCs w:val="28"/>
          <w:lang w:eastAsia="ar-SA"/>
        </w:rPr>
        <w:t>Контроль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потребителями графиков осуществляет теплоснабжающая организация.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6.4. При необоснованном введении графиков теплоснабжающая организация несет  ответственность в порядке, предусмотренном законодательством.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 Обязанности, права и ответственность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потребителей тепловой энергии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обязан: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815067">
        <w:rPr>
          <w:sz w:val="28"/>
          <w:szCs w:val="28"/>
          <w:lang w:eastAsia="ar-SA"/>
        </w:rPr>
        <w:t>тепло</w:t>
      </w:r>
      <w:r>
        <w:rPr>
          <w:sz w:val="28"/>
          <w:szCs w:val="28"/>
          <w:lang w:eastAsia="ar-SA"/>
        </w:rPr>
        <w:t>потребляющим</w:t>
      </w:r>
      <w:proofErr w:type="spellEnd"/>
      <w:r w:rsidR="001C48F7">
        <w:rPr>
          <w:sz w:val="28"/>
          <w:szCs w:val="28"/>
          <w:lang w:eastAsia="ar-SA"/>
        </w:rPr>
        <w:t xml:space="preserve"> </w:t>
      </w:r>
      <w:r w:rsidRPr="00815067">
        <w:rPr>
          <w:sz w:val="28"/>
          <w:szCs w:val="28"/>
          <w:lang w:eastAsia="ar-SA"/>
        </w:rPr>
        <w:t xml:space="preserve">установкам для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72699" w:rsidRDefault="00172699" w:rsidP="00172699">
      <w:pPr>
        <w:tabs>
          <w:tab w:val="left" w:pos="13245"/>
        </w:tabs>
        <w:jc w:val="right"/>
      </w:pPr>
    </w:p>
    <w:p w:rsidR="001C48F7" w:rsidRDefault="001C48F7" w:rsidP="00172699">
      <w:pPr>
        <w:tabs>
          <w:tab w:val="left" w:pos="13245"/>
        </w:tabs>
        <w:jc w:val="right"/>
        <w:sectPr w:rsidR="001C48F7" w:rsidSect="00DF0B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699" w:rsidRPr="00644366" w:rsidRDefault="00172699" w:rsidP="00172699">
      <w:pPr>
        <w:tabs>
          <w:tab w:val="left" w:pos="13245"/>
        </w:tabs>
        <w:jc w:val="right"/>
        <w:rPr>
          <w:sz w:val="20"/>
          <w:szCs w:val="20"/>
        </w:rPr>
      </w:pPr>
      <w:r w:rsidRPr="00644366">
        <w:rPr>
          <w:sz w:val="20"/>
          <w:szCs w:val="20"/>
        </w:rPr>
        <w:lastRenderedPageBreak/>
        <w:t>Приложение № 1</w:t>
      </w:r>
    </w:p>
    <w:p w:rsidR="00172699" w:rsidRPr="00644366" w:rsidRDefault="00D93A18" w:rsidP="00172699">
      <w:pPr>
        <w:tabs>
          <w:tab w:val="left" w:pos="13245"/>
        </w:tabs>
        <w:jc w:val="right"/>
        <w:rPr>
          <w:sz w:val="20"/>
          <w:szCs w:val="20"/>
        </w:rPr>
      </w:pPr>
      <w:r w:rsidRPr="00644366">
        <w:rPr>
          <w:sz w:val="20"/>
          <w:szCs w:val="20"/>
        </w:rPr>
        <w:t>к</w:t>
      </w:r>
      <w:r w:rsidR="00172699" w:rsidRPr="00644366">
        <w:rPr>
          <w:sz w:val="20"/>
          <w:szCs w:val="20"/>
        </w:rPr>
        <w:t xml:space="preserve"> распоряжению №</w:t>
      </w:r>
      <w:r w:rsidRPr="00644366">
        <w:rPr>
          <w:sz w:val="20"/>
          <w:szCs w:val="20"/>
        </w:rPr>
        <w:t>33-р</w:t>
      </w:r>
      <w:r w:rsidR="00172699" w:rsidRPr="00644366">
        <w:rPr>
          <w:sz w:val="20"/>
          <w:szCs w:val="20"/>
        </w:rPr>
        <w:t xml:space="preserve"> от </w:t>
      </w:r>
      <w:r w:rsidRPr="00644366">
        <w:rPr>
          <w:sz w:val="20"/>
          <w:szCs w:val="20"/>
        </w:rPr>
        <w:t>21</w:t>
      </w:r>
      <w:r w:rsidR="00172699" w:rsidRPr="00644366">
        <w:rPr>
          <w:sz w:val="20"/>
          <w:szCs w:val="20"/>
        </w:rPr>
        <w:t>.</w:t>
      </w:r>
      <w:r w:rsidRPr="00644366">
        <w:rPr>
          <w:sz w:val="20"/>
          <w:szCs w:val="20"/>
        </w:rPr>
        <w:t>09</w:t>
      </w:r>
      <w:r w:rsidR="00172699" w:rsidRPr="00644366">
        <w:rPr>
          <w:sz w:val="20"/>
          <w:szCs w:val="20"/>
        </w:rPr>
        <w:t>.20</w:t>
      </w:r>
      <w:r w:rsidRPr="00644366">
        <w:rPr>
          <w:sz w:val="20"/>
          <w:szCs w:val="20"/>
        </w:rPr>
        <w:t>20</w:t>
      </w:r>
      <w:r w:rsidR="00172699" w:rsidRPr="00644366">
        <w:rPr>
          <w:sz w:val="20"/>
          <w:szCs w:val="20"/>
        </w:rPr>
        <w:t xml:space="preserve"> года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4"/>
        <w:gridCol w:w="7338"/>
      </w:tblGrid>
      <w:tr w:rsidR="001C48F7" w:rsidTr="001C48F7">
        <w:tc>
          <w:tcPr>
            <w:tcW w:w="7393" w:type="dxa"/>
          </w:tcPr>
          <w:p w:rsidR="001C48F7" w:rsidRDefault="001C48F7" w:rsidP="00172699">
            <w:pPr>
              <w:tabs>
                <w:tab w:val="left" w:pos="13245"/>
              </w:tabs>
            </w:pPr>
            <w:r>
              <w:t>СОГЛАСОВАНО:</w:t>
            </w:r>
          </w:p>
          <w:p w:rsidR="001C48F7" w:rsidRDefault="00DB23A4" w:rsidP="00172699">
            <w:pPr>
              <w:tabs>
                <w:tab w:val="left" w:pos="13245"/>
              </w:tabs>
            </w:pPr>
            <w:r>
              <w:t xml:space="preserve">Глава Администрации </w:t>
            </w:r>
            <w:proofErr w:type="spellStart"/>
            <w:r>
              <w:t>Зеледеевского</w:t>
            </w:r>
            <w:proofErr w:type="spellEnd"/>
          </w:p>
          <w:p w:rsidR="00DB23A4" w:rsidRDefault="00DB23A4" w:rsidP="00172699">
            <w:pPr>
              <w:tabs>
                <w:tab w:val="left" w:pos="13245"/>
              </w:tabs>
            </w:pPr>
            <w:r>
              <w:t xml:space="preserve">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</w:t>
            </w:r>
          </w:p>
          <w:p w:rsidR="00DB23A4" w:rsidRDefault="00DB23A4" w:rsidP="00172699">
            <w:pPr>
              <w:tabs>
                <w:tab w:val="left" w:pos="13245"/>
              </w:tabs>
            </w:pPr>
            <w:r>
              <w:t>Красноярского края</w:t>
            </w:r>
          </w:p>
          <w:p w:rsidR="001C48F7" w:rsidRDefault="001C48F7" w:rsidP="00172699">
            <w:pPr>
              <w:tabs>
                <w:tab w:val="left" w:pos="13245"/>
              </w:tabs>
            </w:pPr>
            <w:r>
              <w:t>__________________</w:t>
            </w:r>
          </w:p>
          <w:p w:rsidR="001C48F7" w:rsidRDefault="001C48F7" w:rsidP="00172699">
            <w:pPr>
              <w:tabs>
                <w:tab w:val="left" w:pos="13245"/>
              </w:tabs>
            </w:pPr>
          </w:p>
          <w:p w:rsidR="001C48F7" w:rsidRDefault="001C48F7" w:rsidP="00D93A18">
            <w:pPr>
              <w:tabs>
                <w:tab w:val="left" w:pos="13245"/>
              </w:tabs>
            </w:pPr>
            <w:r>
              <w:t>«___»______________20</w:t>
            </w:r>
            <w:r w:rsidR="00D93A18">
              <w:t>20</w:t>
            </w:r>
            <w:r>
              <w:t xml:space="preserve"> год</w:t>
            </w:r>
          </w:p>
        </w:tc>
        <w:tc>
          <w:tcPr>
            <w:tcW w:w="7393" w:type="dxa"/>
          </w:tcPr>
          <w:p w:rsidR="001C48F7" w:rsidRDefault="001C48F7" w:rsidP="001C48F7">
            <w:pPr>
              <w:tabs>
                <w:tab w:val="left" w:pos="13245"/>
              </w:tabs>
              <w:ind w:left="3097"/>
            </w:pPr>
            <w:r>
              <w:t>УТВЕРЖДАЮ:</w:t>
            </w:r>
          </w:p>
          <w:p w:rsidR="001C48F7" w:rsidRDefault="00DB23A4" w:rsidP="001C48F7">
            <w:pPr>
              <w:tabs>
                <w:tab w:val="left" w:pos="13245"/>
              </w:tabs>
              <w:ind w:left="3097"/>
            </w:pPr>
            <w:r>
              <w:t>Главный инженер</w:t>
            </w:r>
          </w:p>
          <w:p w:rsidR="00DB23A4" w:rsidRDefault="00DB23A4" w:rsidP="001C48F7">
            <w:pPr>
              <w:tabs>
                <w:tab w:val="left" w:pos="13245"/>
              </w:tabs>
              <w:ind w:left="3097"/>
            </w:pPr>
            <w:r>
              <w:t>АО «</w:t>
            </w:r>
            <w:proofErr w:type="gramStart"/>
            <w:r>
              <w:t>Коммунально-энергетический</w:t>
            </w:r>
            <w:proofErr w:type="gramEnd"/>
          </w:p>
          <w:p w:rsidR="00DB23A4" w:rsidRDefault="00DB23A4" w:rsidP="001C48F7">
            <w:pPr>
              <w:tabs>
                <w:tab w:val="left" w:pos="13245"/>
              </w:tabs>
              <w:ind w:left="3097"/>
            </w:pPr>
            <w:r>
              <w:t xml:space="preserve">Комплекс </w:t>
            </w:r>
            <w:proofErr w:type="spellStart"/>
            <w:r>
              <w:t>Емельяновского</w:t>
            </w:r>
            <w:proofErr w:type="spellEnd"/>
            <w:r>
              <w:t xml:space="preserve"> района»</w:t>
            </w:r>
          </w:p>
          <w:p w:rsidR="001C48F7" w:rsidRDefault="001C48F7" w:rsidP="001C48F7">
            <w:pPr>
              <w:tabs>
                <w:tab w:val="left" w:pos="13245"/>
              </w:tabs>
              <w:ind w:left="3097"/>
            </w:pPr>
            <w:r>
              <w:t>_____________________</w:t>
            </w:r>
          </w:p>
          <w:p w:rsidR="001C48F7" w:rsidRDefault="001C48F7" w:rsidP="001C48F7">
            <w:pPr>
              <w:tabs>
                <w:tab w:val="left" w:pos="13245"/>
              </w:tabs>
              <w:ind w:left="3097"/>
            </w:pPr>
          </w:p>
          <w:p w:rsidR="001C48F7" w:rsidRDefault="001C48F7" w:rsidP="00D93A18">
            <w:pPr>
              <w:tabs>
                <w:tab w:val="left" w:pos="11027"/>
              </w:tabs>
              <w:ind w:left="3097"/>
            </w:pPr>
            <w:r>
              <w:t>«____»_________________20</w:t>
            </w:r>
            <w:r w:rsidR="00D93A18">
              <w:t>20</w:t>
            </w:r>
            <w:r>
              <w:t xml:space="preserve"> год</w:t>
            </w:r>
          </w:p>
        </w:tc>
      </w:tr>
    </w:tbl>
    <w:p w:rsidR="00172699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</w:p>
    <w:p w:rsidR="001C48F7" w:rsidRPr="00815067" w:rsidRDefault="001C48F7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  <w:lang w:eastAsia="ar-SA"/>
        </w:rPr>
      </w:pPr>
    </w:p>
    <w:p w:rsidR="00172699" w:rsidRPr="00661AF3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ГРАФИК</w:t>
      </w:r>
    </w:p>
    <w:p w:rsidR="00172699" w:rsidRPr="00661AF3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ограничения и аварийного отключения потребителей при недостатке тепловой мощности или топлива по системе теплоснабжения на осенне-зимний период</w:t>
      </w: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tbl>
      <w:tblPr>
        <w:tblW w:w="14612" w:type="dxa"/>
        <w:tblInd w:w="-25" w:type="dxa"/>
        <w:tblLayout w:type="fixed"/>
        <w:tblLook w:val="04A0"/>
      </w:tblPr>
      <w:tblGrid>
        <w:gridCol w:w="3422"/>
        <w:gridCol w:w="1641"/>
        <w:gridCol w:w="2089"/>
        <w:gridCol w:w="1342"/>
        <w:gridCol w:w="1790"/>
        <w:gridCol w:w="896"/>
        <w:gridCol w:w="3432"/>
      </w:tblGrid>
      <w:tr w:rsidR="00172699" w:rsidRPr="00815067" w:rsidTr="00D93A18">
        <w:trPr>
          <w:trHeight w:val="207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Теплоис</w:t>
            </w:r>
            <w:r w:rsidRPr="00815067">
              <w:rPr>
                <w:sz w:val="20"/>
                <w:szCs w:val="20"/>
                <w:lang w:eastAsia="ar-SA"/>
              </w:rPr>
              <w:t>точник,</w:t>
            </w:r>
          </w:p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Разрешаю</w:t>
            </w:r>
            <w:r w:rsidRPr="00815067">
              <w:rPr>
                <w:sz w:val="20"/>
                <w:szCs w:val="20"/>
                <w:lang w:eastAsia="ar-SA"/>
              </w:rPr>
              <w:t xml:space="preserve">щий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договорной</w:t>
            </w:r>
            <w:proofErr w:type="gramEnd"/>
            <w:r w:rsidRPr="00815067">
              <w:rPr>
                <w:sz w:val="20"/>
                <w:szCs w:val="20"/>
                <w:lang w:eastAsia="ar-SA"/>
              </w:rPr>
              <w:t xml:space="preserve"> максимум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Аварийная </w:t>
            </w:r>
          </w:p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 бронь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Ф.И.О., должность, телефон          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оперативного</w:t>
            </w:r>
            <w:proofErr w:type="gramEnd"/>
          </w:p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 персонала, </w:t>
            </w:r>
          </w:p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172699" w:rsidRPr="00815067" w:rsidTr="00D93A18">
        <w:trPr>
          <w:trHeight w:val="7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06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</w:t>
            </w:r>
            <w:r w:rsidR="00060499">
              <w:rPr>
                <w:sz w:val="20"/>
                <w:szCs w:val="20"/>
                <w:lang w:eastAsia="ar-SA"/>
              </w:rPr>
              <w:t>___________</w:t>
            </w:r>
            <w:proofErr w:type="spellEnd"/>
            <w:r>
              <w:rPr>
                <w:sz w:val="20"/>
                <w:szCs w:val="20"/>
                <w:lang w:eastAsia="ar-SA"/>
              </w:rPr>
              <w:t>, ул</w:t>
            </w:r>
            <w:proofErr w:type="gramStart"/>
            <w:r>
              <w:rPr>
                <w:sz w:val="20"/>
                <w:szCs w:val="20"/>
                <w:lang w:eastAsia="ar-SA"/>
              </w:rPr>
              <w:t>.Ш</w:t>
            </w:r>
            <w:proofErr w:type="gramEnd"/>
            <w:r>
              <w:rPr>
                <w:sz w:val="20"/>
                <w:szCs w:val="20"/>
                <w:lang w:eastAsia="ar-SA"/>
              </w:rPr>
              <w:t>кольная,11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75666">
              <w:rPr>
                <w:lang w:eastAsia="ar-SA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699" w:rsidRPr="00A3645D" w:rsidRDefault="00172699" w:rsidP="0006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Олеговичд</w:t>
            </w:r>
            <w:r w:rsidRPr="00A3645D">
              <w:rPr>
                <w:sz w:val="20"/>
                <w:szCs w:val="20"/>
                <w:lang w:eastAsia="ar-SA"/>
              </w:rPr>
              <w:t>иректор</w:t>
            </w:r>
            <w:proofErr w:type="spellEnd"/>
            <w:r w:rsidRPr="00A3645D">
              <w:rPr>
                <w:sz w:val="20"/>
                <w:szCs w:val="20"/>
                <w:lang w:eastAsia="ar-SA"/>
              </w:rPr>
              <w:t xml:space="preserve">, тел.: </w:t>
            </w: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>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.Ш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кольная,13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75666">
              <w:rPr>
                <w:lang w:eastAsia="ar-SA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>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.Ц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веточная, 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>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.Т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рактовая, 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64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.Т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рактовая, 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.Т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рактовая, 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.С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оветская, 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27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</w:t>
            </w:r>
            <w:proofErr w:type="gramStart"/>
            <w:r w:rsidR="00172699">
              <w:rPr>
                <w:sz w:val="20"/>
                <w:szCs w:val="20"/>
                <w:lang w:eastAsia="ar-SA"/>
              </w:rPr>
              <w:t>.Ш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кольная, 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7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ул. Новая, 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44F7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7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0604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с.___________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, </w:t>
            </w:r>
            <w:r w:rsidR="00172699">
              <w:rPr>
                <w:sz w:val="20"/>
                <w:szCs w:val="20"/>
                <w:lang w:eastAsia="ar-SA"/>
              </w:rPr>
              <w:t xml:space="preserve"> ул. Новая, 4А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44F7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jc w:val="center"/>
            </w:pPr>
            <w:r w:rsidRPr="00517AF6"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D93A18">
        <w:trPr>
          <w:trHeight w:val="7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Default="00060499" w:rsidP="0006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</w:t>
            </w:r>
            <w:proofErr w:type="gramStart"/>
            <w:r>
              <w:rPr>
                <w:sz w:val="20"/>
                <w:szCs w:val="20"/>
                <w:lang w:eastAsia="ar-SA"/>
              </w:rPr>
              <w:t>.___________,</w:t>
            </w:r>
            <w:proofErr w:type="gramEnd"/>
            <w:r w:rsidR="00172699">
              <w:rPr>
                <w:sz w:val="20"/>
                <w:szCs w:val="20"/>
                <w:lang w:eastAsia="ar-SA"/>
              </w:rPr>
              <w:t>мкр-н</w:t>
            </w:r>
            <w:proofErr w:type="spellEnd"/>
            <w:r w:rsidR="00172699">
              <w:rPr>
                <w:sz w:val="20"/>
                <w:szCs w:val="20"/>
                <w:lang w:eastAsia="ar-SA"/>
              </w:rPr>
              <w:t xml:space="preserve"> Молодежный, ул. Лесная, 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517AF6" w:rsidRDefault="00172699" w:rsidP="00DA4A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DA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8C4734" w:rsidRDefault="008C4734" w:rsidP="001C48F7">
      <w:bookmarkStart w:id="0" w:name="_GoBack"/>
      <w:bookmarkEnd w:id="0"/>
    </w:p>
    <w:sectPr w:rsidR="008C4734" w:rsidSect="00DB23A4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080C29"/>
    <w:multiLevelType w:val="hybridMultilevel"/>
    <w:tmpl w:val="B49C6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1C0"/>
    <w:rsid w:val="00060499"/>
    <w:rsid w:val="00172699"/>
    <w:rsid w:val="001C48F7"/>
    <w:rsid w:val="00644366"/>
    <w:rsid w:val="007373FC"/>
    <w:rsid w:val="008C4734"/>
    <w:rsid w:val="009F244A"/>
    <w:rsid w:val="00A93B50"/>
    <w:rsid w:val="00AC0B17"/>
    <w:rsid w:val="00AD65AB"/>
    <w:rsid w:val="00C51655"/>
    <w:rsid w:val="00CF6561"/>
    <w:rsid w:val="00D93A18"/>
    <w:rsid w:val="00DB23A4"/>
    <w:rsid w:val="00DF0BC1"/>
    <w:rsid w:val="00E44F96"/>
    <w:rsid w:val="00FC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FC"/>
    <w:pPr>
      <w:keepNext/>
      <w:widowControl w:val="0"/>
      <w:spacing w:line="216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73F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93A18"/>
    <w:pPr>
      <w:ind w:left="720"/>
      <w:contextualSpacing/>
    </w:pPr>
  </w:style>
  <w:style w:type="paragraph" w:styleId="a7">
    <w:name w:val="No Spacing"/>
    <w:uiPriority w:val="1"/>
    <w:qFormat/>
    <w:rsid w:val="00D9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ADMIN</cp:lastModifiedBy>
  <cp:revision>11</cp:revision>
  <dcterms:created xsi:type="dcterms:W3CDTF">2014-08-29T08:08:00Z</dcterms:created>
  <dcterms:modified xsi:type="dcterms:W3CDTF">2020-10-09T04:18:00Z</dcterms:modified>
</cp:coreProperties>
</file>