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0" w:rsidRDefault="00EB3E00">
      <w:pPr>
        <w:pStyle w:val="af"/>
        <w:jc w:val="center"/>
      </w:pPr>
    </w:p>
    <w:p w:rsidR="00EB3E00" w:rsidRDefault="00EB3E00">
      <w:pPr>
        <w:pStyle w:val="af"/>
        <w:jc w:val="center"/>
      </w:pP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Управление Министерства юстиции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Российской Федерации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по Красноярскому краю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14 июня 2017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зарегистрированы изменения в устав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государственный регистрационный</w:t>
      </w:r>
    </w:p>
    <w:p w:rsidR="00EB3E00" w:rsidRPr="00C1459A" w:rsidRDefault="00EB3E00" w:rsidP="00EB3E00">
      <w:pPr>
        <w:pStyle w:val="af"/>
        <w:jc w:val="center"/>
        <w:rPr>
          <w:rStyle w:val="ListLabel2"/>
          <w:rFonts w:ascii="Times New Roman" w:hAnsi="Times New Roman" w:cs="Times New Roman"/>
        </w:rPr>
      </w:pPr>
      <w:r w:rsidRPr="00C1459A">
        <w:rPr>
          <w:rStyle w:val="ListLabel2"/>
          <w:rFonts w:ascii="Times New Roman" w:hAnsi="Times New Roman" w:cs="Times New Roman"/>
        </w:rPr>
        <w:t>№</w:t>
      </w:r>
      <w:r w:rsidR="00C1459A">
        <w:rPr>
          <w:rStyle w:val="ListLabel2"/>
          <w:rFonts w:ascii="Times New Roman" w:hAnsi="Times New Roman" w:cs="Times New Roman"/>
        </w:rPr>
        <w:t xml:space="preserve"> </w:t>
      </w:r>
      <w:r w:rsidRPr="00C1459A">
        <w:rPr>
          <w:rStyle w:val="ListLabel2"/>
          <w:rFonts w:ascii="Times New Roman" w:hAnsi="Times New Roman" w:cs="Times New Roman"/>
        </w:rPr>
        <w:t>RU2451130</w:t>
      </w:r>
      <w:r w:rsidR="001F48D6">
        <w:rPr>
          <w:rStyle w:val="ListLabel2"/>
          <w:rFonts w:ascii="Times New Roman" w:hAnsi="Times New Roman" w:cs="Times New Roman"/>
        </w:rPr>
        <w:t>3</w:t>
      </w:r>
      <w:r w:rsidRPr="00C1459A">
        <w:rPr>
          <w:rStyle w:val="ListLabel2"/>
          <w:rFonts w:ascii="Times New Roman" w:hAnsi="Times New Roman" w:cs="Times New Roman"/>
        </w:rPr>
        <w:t>2017001</w:t>
      </w:r>
    </w:p>
    <w:p w:rsidR="00EB3E00" w:rsidRDefault="00EB3E00">
      <w:pPr>
        <w:pStyle w:val="af"/>
        <w:jc w:val="center"/>
      </w:pPr>
    </w:p>
    <w:p w:rsidR="00EB3E00" w:rsidRDefault="00EB3E00">
      <w:pPr>
        <w:pStyle w:val="af"/>
        <w:jc w:val="center"/>
      </w:pPr>
    </w:p>
    <w:p w:rsidR="00247B89" w:rsidRDefault="001E7BAC">
      <w:pPr>
        <w:pStyle w:val="af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89" w:rsidRDefault="001E7BA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247B89" w:rsidRDefault="001E7BA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  КРАСНОЯРСКОГО  КРАЯ</w:t>
      </w:r>
    </w:p>
    <w:p w:rsidR="00247B89" w:rsidRDefault="00247B8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47B89" w:rsidRDefault="001E7BA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7B89" w:rsidRDefault="00247B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47B89" w:rsidRDefault="001E7BA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19.05.2017г.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№ 20/61Р</w:t>
      </w:r>
    </w:p>
    <w:p w:rsidR="00247B89" w:rsidRDefault="00247B8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>
        <w:rPr>
          <w:bCs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>
        <w:rPr>
          <w:bCs/>
          <w:sz w:val="28"/>
          <w:szCs w:val="28"/>
        </w:rPr>
        <w:t xml:space="preserve"> руководствуясь статьями  ст. 39-1, ст. 60 Устава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сельский Совет</w:t>
      </w:r>
      <w:proofErr w:type="gramEnd"/>
      <w:r>
        <w:rPr>
          <w:bCs/>
          <w:sz w:val="28"/>
          <w:szCs w:val="28"/>
        </w:rPr>
        <w:t xml:space="preserve"> депутатов </w:t>
      </w:r>
    </w:p>
    <w:p w:rsidR="00247B89" w:rsidRPr="00DE7724" w:rsidRDefault="001E7BAC" w:rsidP="00DE7724">
      <w:pPr>
        <w:ind w:firstLine="851"/>
        <w:jc w:val="both"/>
        <w:rPr>
          <w:b/>
          <w:sz w:val="28"/>
          <w:szCs w:val="28"/>
        </w:rPr>
      </w:pPr>
      <w:r w:rsidRPr="00DE7724">
        <w:rPr>
          <w:b/>
          <w:bCs/>
          <w:sz w:val="28"/>
          <w:szCs w:val="28"/>
        </w:rPr>
        <w:t>РЕШИЛ:</w:t>
      </w:r>
    </w:p>
    <w:p w:rsidR="00247B89" w:rsidRDefault="001E7BAC" w:rsidP="00DE772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>
        <w:rPr>
          <w:bCs/>
          <w:sz w:val="28"/>
          <w:szCs w:val="28"/>
        </w:rPr>
        <w:t xml:space="preserve"> следующие изменения:</w:t>
      </w:r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статью 5 изложить в следующей редакции:</w:t>
      </w:r>
    </w:p>
    <w:p w:rsidR="00247B89" w:rsidRDefault="001E7BAC" w:rsidP="00DE7724">
      <w:pPr>
        <w:ind w:right="-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5. Права жителей сельсовета на осуществление местного самоуправления</w:t>
      </w:r>
    </w:p>
    <w:p w:rsidR="00247B89" w:rsidRDefault="001E7BAC" w:rsidP="00DE7724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Граждане Российской Федерации, проживающие на территории сельсовета (далее – жители сельсовета)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247B89" w:rsidRDefault="001E7BAC" w:rsidP="00DE7724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Жители сельсовета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сельсовета имеют равный доступ к муниципальной службе.</w:t>
      </w:r>
    </w:p>
    <w:p w:rsidR="00247B89" w:rsidRDefault="001E7BAC" w:rsidP="00DE7724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Иностранные граждане, постоянно или преимущественно проживающие на территории сельсовета, обладают при осуществлении </w:t>
      </w:r>
      <w:r>
        <w:rPr>
          <w:sz w:val="28"/>
          <w:szCs w:val="28"/>
        </w:rPr>
        <w:lastRenderedPageBreak/>
        <w:t>местного самоуправления правами в соответствии с международными договорами Российской Федерации и федеральными законами.</w:t>
      </w:r>
    </w:p>
    <w:p w:rsidR="00247B89" w:rsidRDefault="001E7BAC" w:rsidP="00DE7724">
      <w:pPr>
        <w:tabs>
          <w:tab w:val="left" w:pos="7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247B89" w:rsidRDefault="001E7BAC" w:rsidP="00DE7724">
      <w:pPr>
        <w:tabs>
          <w:tab w:val="left" w:pos="7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деятельности.</w:t>
      </w:r>
    </w:p>
    <w:p w:rsidR="00247B89" w:rsidRDefault="001E7BAC" w:rsidP="00DE7724">
      <w:pPr>
        <w:tabs>
          <w:tab w:val="left" w:pos="7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Органы и должностные лица местного самоуправления обязаны знакомить население сельсовета с документами и материалами, непосредственно затрагивающими их права и законные интересы.</w:t>
      </w:r>
    </w:p>
    <w:p w:rsidR="00247B89" w:rsidRDefault="001E7BAC" w:rsidP="00DE7724">
      <w:pPr>
        <w:tabs>
          <w:tab w:val="left" w:pos="780"/>
        </w:tabs>
        <w:ind w:right="-1" w:firstLine="851"/>
        <w:jc w:val="both"/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Муниципальные нормативные правовые акты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пунктом 8,  настоящей статьи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247B89" w:rsidRDefault="001E7BAC" w:rsidP="00DE7724">
      <w:pPr>
        <w:tabs>
          <w:tab w:val="left" w:pos="780"/>
        </w:tabs>
        <w:ind w:right="-1" w:firstLine="851"/>
        <w:jc w:val="both"/>
      </w:pPr>
      <w:r>
        <w:rPr>
          <w:sz w:val="28"/>
          <w:szCs w:val="28"/>
        </w:rPr>
        <w:t xml:space="preserve">8. Опубликование муниципальных правовых актов осуществляется в течение 10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главе сельсовета, </w:t>
      </w:r>
      <w:r>
        <w:rPr>
          <w:bCs/>
          <w:sz w:val="28"/>
          <w:szCs w:val="28"/>
        </w:rPr>
        <w:t xml:space="preserve">в газете </w:t>
      </w:r>
      <w:proofErr w:type="spellStart"/>
      <w:r>
        <w:rPr>
          <w:bCs/>
          <w:sz w:val="28"/>
          <w:szCs w:val="28"/>
        </w:rPr>
        <w:t>Емельяновские</w:t>
      </w:r>
      <w:proofErr w:type="spellEnd"/>
      <w:r>
        <w:rPr>
          <w:bCs/>
          <w:sz w:val="28"/>
          <w:szCs w:val="28"/>
        </w:rPr>
        <w:t xml:space="preserve"> веси, если иное не </w:t>
      </w:r>
      <w:r>
        <w:rPr>
          <w:sz w:val="28"/>
          <w:szCs w:val="28"/>
        </w:rPr>
        <w:t>предусмотрено самим актом, настоящим Уставом или действующим законодательством.</w:t>
      </w:r>
    </w:p>
    <w:p w:rsidR="00247B89" w:rsidRDefault="00247B89" w:rsidP="00DE7724">
      <w:pPr>
        <w:tabs>
          <w:tab w:val="left" w:pos="780"/>
        </w:tabs>
        <w:ind w:right="-1" w:firstLine="851"/>
        <w:jc w:val="both"/>
        <w:rPr>
          <w:bCs/>
          <w:i/>
          <w:sz w:val="28"/>
          <w:szCs w:val="28"/>
        </w:rPr>
      </w:pPr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2 статьи 7 дополнить словами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соответствии с Бюджетным кодексом Российской Федерации</w:t>
      </w:r>
      <w:r>
        <w:rPr>
          <w:bCs/>
          <w:sz w:val="28"/>
          <w:szCs w:val="28"/>
        </w:rPr>
        <w:t>»;</w:t>
      </w:r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статью 7.1 изложить в следующей редакции: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7.1.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поселения;</w:t>
      </w:r>
    </w:p>
    <w:p w:rsidR="00247B89" w:rsidRDefault="001E7BAC" w:rsidP="00DE772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развития туризма;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создание муниципальной пожарной охраны;</w:t>
      </w:r>
    </w:p>
    <w:p w:rsidR="00247B89" w:rsidRDefault="001E7BAC" w:rsidP="00DE7724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статью 13 изложить в следующей редакции: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13. Состав и использование земель поселения</w:t>
      </w:r>
    </w:p>
    <w:p w:rsidR="00247B89" w:rsidRDefault="001E7BAC" w:rsidP="00DE772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Земельный фонд поселения состоит из земель населенных пунктов, входящих в состав поселения и иных земель, переданных или приобретенных в собственность поселения в установленном законодательством порядке.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Состав и назначение земель на территории поселения определяется в земельном кадастре, а также в планах планировки и застройки на территории поселения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статье 16: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567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дополнить пунктом 2.2 следующего содержания: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«2.2. </w:t>
      </w:r>
      <w:proofErr w:type="gramStart"/>
      <w:r>
        <w:rPr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47B89" w:rsidRDefault="00247B89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b/>
          <w:bCs/>
        </w:rPr>
      </w:pP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пункт 6 исключить;</w:t>
      </w:r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 14</w:t>
      </w:r>
      <w:r>
        <w:rPr>
          <w:b/>
          <w:bCs/>
          <w:sz w:val="28"/>
          <w:szCs w:val="28"/>
        </w:rPr>
        <w:t xml:space="preserve"> статьи 17 </w:t>
      </w:r>
      <w:r>
        <w:rPr>
          <w:b/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«переподготовку и повышение квалификации» </w:t>
      </w:r>
      <w:r>
        <w:rPr>
          <w:b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профессиональное образование и дополнительное профессиональное образование»;</w:t>
      </w:r>
    </w:p>
    <w:p w:rsidR="00247B89" w:rsidRDefault="00247B89" w:rsidP="00DE7724">
      <w:pPr>
        <w:pStyle w:val="af2"/>
        <w:tabs>
          <w:tab w:val="left" w:pos="1134"/>
          <w:tab w:val="left" w:pos="1276"/>
        </w:tabs>
        <w:ind w:left="1440" w:firstLine="851"/>
        <w:jc w:val="both"/>
        <w:rPr>
          <w:rStyle w:val="FontStyle12"/>
          <w:rFonts w:eastAsiaTheme="minorHAnsi"/>
          <w:b w:val="0"/>
          <w:i w:val="0"/>
          <w:sz w:val="28"/>
          <w:szCs w:val="28"/>
          <w:lang w:eastAsia="en-US"/>
        </w:rPr>
      </w:pP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7. пункт 1 статьи 18 изложить в следующей редакции: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сельсовета,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8. пункт 5 статьи 21 изложить в следующей редакции:</w:t>
      </w:r>
      <w:r>
        <w:rPr>
          <w:bCs/>
          <w:sz w:val="28"/>
          <w:szCs w:val="28"/>
        </w:rPr>
        <w:t xml:space="preserve"> 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Cs/>
          <w:sz w:val="28"/>
          <w:szCs w:val="28"/>
        </w:rPr>
        <w:t xml:space="preserve"> 9. </w:t>
      </w:r>
      <w:r>
        <w:rPr>
          <w:b/>
          <w:bCs/>
          <w:sz w:val="28"/>
          <w:szCs w:val="28"/>
        </w:rPr>
        <w:t xml:space="preserve"> пункт 1. Статья 22.  дополнить подпунктом 1.1 следующего содержания: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 Совета депутатов, осуществляет свои полномочия на постоянной основе по Решению Совета депутатов.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 10. в пункте 5 статьи 23 слово </w:t>
      </w:r>
      <w:r>
        <w:rPr>
          <w:bCs/>
          <w:sz w:val="28"/>
          <w:szCs w:val="28"/>
        </w:rPr>
        <w:t>«ограничения»</w:t>
      </w:r>
      <w:r>
        <w:rPr>
          <w:b/>
          <w:bCs/>
          <w:sz w:val="28"/>
          <w:szCs w:val="28"/>
        </w:rPr>
        <w:t xml:space="preserve"> заменить словом </w:t>
      </w:r>
      <w:r>
        <w:rPr>
          <w:bCs/>
          <w:sz w:val="28"/>
          <w:szCs w:val="28"/>
        </w:rPr>
        <w:t>«гарантии»;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11.  в пункте 6 статьи 24 после слов </w:t>
      </w:r>
      <w:r>
        <w:rPr>
          <w:bCs/>
          <w:sz w:val="28"/>
          <w:szCs w:val="28"/>
        </w:rPr>
        <w:t>«по своей инициативе»</w:t>
      </w:r>
      <w:r>
        <w:rPr>
          <w:b/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>«по инициативе главы сельсовета»;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 12.  пункт 1 статьи 27 дополнить подпунктом 1.11 следующего содержания:</w:t>
      </w:r>
    </w:p>
    <w:p w:rsidR="00247B89" w:rsidRDefault="001E7BAC" w:rsidP="00DE7724">
      <w:pPr>
        <w:pStyle w:val="af2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«1.11. у</w:t>
      </w:r>
      <w:r>
        <w:rPr>
          <w:sz w:val="28"/>
          <w:szCs w:val="28"/>
        </w:rPr>
        <w:t xml:space="preserve">становление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самоуправления, уполномоченных на их осуществление.</w:t>
      </w:r>
      <w:r>
        <w:rPr>
          <w:bCs/>
          <w:sz w:val="28"/>
          <w:szCs w:val="28"/>
        </w:rPr>
        <w:t>»;</w:t>
      </w:r>
    </w:p>
    <w:p w:rsidR="00247B89" w:rsidRDefault="001E7BAC" w:rsidP="00DE7724">
      <w:pPr>
        <w:pStyle w:val="af2"/>
        <w:tabs>
          <w:tab w:val="left" w:pos="0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13. пункт 5 статьи 29 изложить в следующей редакции:</w:t>
      </w:r>
    </w:p>
    <w:p w:rsidR="00247B89" w:rsidRDefault="001E7BAC" w:rsidP="00DE7724">
      <w:pPr>
        <w:pStyle w:val="af2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 Глава сельсовета подписывает решение в течение 10 дней с момента его поступления</w:t>
      </w:r>
      <w:proofErr w:type="gramStart"/>
      <w:r>
        <w:rPr>
          <w:sz w:val="28"/>
          <w:szCs w:val="28"/>
        </w:rPr>
        <w:t>.»</w:t>
      </w:r>
      <w:r>
        <w:rPr>
          <w:bCs/>
          <w:sz w:val="28"/>
          <w:szCs w:val="28"/>
        </w:rPr>
        <w:t>;</w:t>
      </w:r>
      <w:proofErr w:type="gramEnd"/>
    </w:p>
    <w:p w:rsidR="00247B89" w:rsidRDefault="001E7BAC" w:rsidP="00DE7724">
      <w:pPr>
        <w:pStyle w:val="af2"/>
        <w:tabs>
          <w:tab w:val="left" w:pos="0"/>
        </w:tabs>
        <w:ind w:left="142" w:firstLine="851"/>
        <w:jc w:val="both"/>
      </w:pPr>
      <w:r>
        <w:rPr>
          <w:b/>
          <w:bCs/>
          <w:sz w:val="28"/>
          <w:szCs w:val="28"/>
        </w:rPr>
        <w:t xml:space="preserve">  14. в статье 31: в пункте 1 подпункт 1.11 исключить;- дополнить пунктами 1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, 1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 следующего содержания:</w:t>
      </w:r>
    </w:p>
    <w:p w:rsidR="00247B89" w:rsidRDefault="001E7BAC" w:rsidP="00DE7724">
      <w:pPr>
        <w:tabs>
          <w:tab w:val="left" w:pos="1200"/>
        </w:tabs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</w:t>
      </w:r>
      <w:r>
        <w:rPr>
          <w:bCs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Полномочия депутата прекращаются досрочно в случае несоблюдения ограничений, установленных Федеральным законом от </w:t>
      </w:r>
      <w:r>
        <w:rPr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47B89" w:rsidRDefault="001E7BAC" w:rsidP="00DE7724">
      <w:pPr>
        <w:tabs>
          <w:tab w:val="left" w:pos="1200"/>
        </w:tabs>
        <w:ind w:right="-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пункт 7 изложить в следующей редакции: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«7. </w:t>
      </w:r>
      <w:r>
        <w:rPr>
          <w:sz w:val="28"/>
          <w:szCs w:val="28"/>
        </w:rPr>
        <w:t xml:space="preserve">Досрочно утративший свои полномочия депутат может вновь обрести их лишь в случае нового избрания. </w:t>
      </w:r>
      <w:proofErr w:type="gramStart"/>
      <w:r>
        <w:rPr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>
        <w:rPr>
          <w:sz w:val="28"/>
          <w:szCs w:val="28"/>
        </w:rPr>
        <w:t xml:space="preserve"> с указанными обстоятельствами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15. в статье 33: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подпункт 1.8 пункта 1 исключить;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подпункт 1.12 пункта 1 исключить;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подпункте 1.14 пункта 1 слова </w:t>
      </w:r>
      <w:r>
        <w:rPr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надбавок к ценам (тарифам) для потребителей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исключить;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16. статью 33.2 изложить в следующей редакции:</w:t>
      </w:r>
    </w:p>
    <w:p w:rsidR="00247B89" w:rsidRDefault="001E7BAC" w:rsidP="00DE7724">
      <w:pPr>
        <w:ind w:firstLine="851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33.2. Муниципальный контроль.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администрации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по осуществлению функции муниципального контроля относятся: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Главным муниципальным инспектором является глава сельсовета, к полномочиям которого относится: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принятие мер по контролю за устранением выявленных нарушений, их предупреждению, предотвращению возможного причинения вреда жизни, </w:t>
      </w:r>
      <w:r>
        <w:rPr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17.  наименование главы 6 изложить в следующей редакции:</w:t>
      </w:r>
    </w:p>
    <w:p w:rsidR="00247B89" w:rsidRDefault="001E7BAC" w:rsidP="00DE7724">
      <w:pPr>
        <w:pStyle w:val="af2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Глава 6. 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>
        <w:rPr>
          <w:b/>
          <w:bCs/>
          <w:sz w:val="28"/>
          <w:szCs w:val="28"/>
        </w:rPr>
        <w:t>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18. в статье 35: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абзаце втором пункта 2 слова </w:t>
      </w:r>
      <w:r>
        <w:rPr>
          <w:bCs/>
          <w:sz w:val="28"/>
          <w:szCs w:val="28"/>
        </w:rPr>
        <w:t>«органов местного самоуправления»</w:t>
      </w:r>
      <w:r>
        <w:rPr>
          <w:b/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органы местного самоуправления</w:t>
      </w:r>
      <w:r>
        <w:rPr>
          <w:bCs/>
          <w:sz w:val="28"/>
          <w:szCs w:val="28"/>
        </w:rPr>
        <w:t>»;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абзац четвертый пункта 2 изложить в следующей редакции: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</w:t>
      </w:r>
      <w:proofErr w:type="gramStart"/>
      <w:r>
        <w:rPr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47B89" w:rsidRDefault="001E7BAC" w:rsidP="00DE7724">
      <w:pPr>
        <w:pStyle w:val="af2"/>
        <w:tabs>
          <w:tab w:val="left" w:pos="1276"/>
        </w:tabs>
        <w:ind w:left="142" w:firstLine="851"/>
        <w:jc w:val="both"/>
      </w:pPr>
      <w:r>
        <w:rPr>
          <w:b/>
          <w:bCs/>
          <w:sz w:val="28"/>
          <w:szCs w:val="28"/>
        </w:rPr>
        <w:t xml:space="preserve">    19.подпункт 1 пункта 2 статьи 39.1 изложить в следующей редакции: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20. в абзаце втором пункта 3 статьи 41 слова </w:t>
      </w:r>
      <w:r>
        <w:rPr>
          <w:bCs/>
          <w:sz w:val="28"/>
          <w:szCs w:val="28"/>
        </w:rPr>
        <w:t xml:space="preserve">«не менее половины» </w:t>
      </w:r>
      <w:r>
        <w:rPr>
          <w:b/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«не менее одной трети»;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2" w:firstLine="851"/>
        <w:jc w:val="both"/>
      </w:pPr>
      <w:r>
        <w:rPr>
          <w:b/>
          <w:bCs/>
          <w:sz w:val="28"/>
          <w:szCs w:val="28"/>
        </w:rPr>
        <w:t xml:space="preserve">     21. в статье 43 слова </w:t>
      </w:r>
      <w:r>
        <w:rPr>
          <w:bCs/>
          <w:sz w:val="28"/>
          <w:szCs w:val="28"/>
        </w:rPr>
        <w:t>«и уставом территориального общественного самоуправления»</w:t>
      </w:r>
      <w:r>
        <w:rPr>
          <w:b/>
          <w:bCs/>
          <w:sz w:val="28"/>
          <w:szCs w:val="28"/>
        </w:rPr>
        <w:t xml:space="preserve"> исключить;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   22. в статье 45: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пункт 1 дополнить подпунктом 5 следующего содержания: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</w:t>
      </w:r>
      <w:r>
        <w:rPr>
          <w:sz w:val="28"/>
          <w:szCs w:val="28"/>
        </w:rPr>
        <w:lastRenderedPageBreak/>
        <w:t>местного значения в соответствии с частями 1 и 1.1 статьи 17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пункты 2, 2.1 исключить;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2" w:firstLine="851"/>
        <w:jc w:val="both"/>
      </w:pPr>
      <w:r>
        <w:rPr>
          <w:b/>
          <w:bCs/>
          <w:sz w:val="28"/>
          <w:szCs w:val="28"/>
        </w:rPr>
        <w:t xml:space="preserve">       23. абзац первый пункта 3 статьи 45.1 изложить в следующей редакции:</w:t>
      </w:r>
    </w:p>
    <w:p w:rsidR="00247B89" w:rsidRDefault="001E7BAC" w:rsidP="00DE7724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местного самоуправления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   24. статью 47 изложить в следующей редакции: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47. Бюджет поселения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  25. в пункте 6 статьи 49 слова </w:t>
      </w:r>
      <w:r>
        <w:rPr>
          <w:bCs/>
          <w:sz w:val="28"/>
          <w:szCs w:val="28"/>
        </w:rPr>
        <w:t>«затрат на их денежное содержание»</w:t>
      </w:r>
      <w:r>
        <w:rPr>
          <w:b/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расходов на оплату их труда</w:t>
      </w:r>
      <w:r>
        <w:rPr>
          <w:bCs/>
          <w:sz w:val="28"/>
          <w:szCs w:val="28"/>
        </w:rPr>
        <w:t>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    26.  статью 50 изложить в следующей редакции: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50. Исполнение бюджета поселения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плана.</w:t>
      </w:r>
      <w:r>
        <w:rPr>
          <w:bCs/>
          <w:sz w:val="28"/>
          <w:szCs w:val="28"/>
        </w:rPr>
        <w:t>»;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2" w:firstLine="851"/>
        <w:jc w:val="both"/>
      </w:pPr>
      <w:r>
        <w:rPr>
          <w:b/>
          <w:bCs/>
          <w:sz w:val="28"/>
          <w:szCs w:val="28"/>
        </w:rPr>
        <w:t xml:space="preserve">    27. в пункте 2 статьи 51 слова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и не реже одного раза в кварта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информацию о ходе его исполнения</w:t>
      </w:r>
      <w:r>
        <w:rPr>
          <w:bCs/>
          <w:sz w:val="28"/>
          <w:szCs w:val="28"/>
        </w:rPr>
        <w:t>»; исключить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>28. статью 51.1 изложить в следующей редакции:</w:t>
      </w:r>
    </w:p>
    <w:p w:rsidR="00247B89" w:rsidRDefault="001E7BAC" w:rsidP="00DE7724">
      <w:pPr>
        <w:pStyle w:val="p2"/>
        <w:ind w:firstLine="851"/>
        <w:jc w:val="both"/>
      </w:pPr>
      <w:r>
        <w:rPr>
          <w:b/>
          <w:bCs/>
          <w:sz w:val="28"/>
          <w:szCs w:val="28"/>
        </w:rPr>
        <w:t>«</w:t>
      </w:r>
      <w:r>
        <w:rPr>
          <w:rStyle w:val="s1"/>
          <w:b/>
          <w:sz w:val="28"/>
          <w:szCs w:val="28"/>
        </w:rPr>
        <w:t>Статья 51.1. Закупки для обеспечения муниципальных нужд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1440" w:firstLine="851"/>
        <w:jc w:val="both"/>
      </w:pPr>
      <w:r>
        <w:rPr>
          <w:b/>
          <w:bCs/>
          <w:sz w:val="28"/>
          <w:szCs w:val="28"/>
        </w:rPr>
        <w:t xml:space="preserve">    29. в статье 55: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подпункте 1 пункта 1 слова </w:t>
      </w:r>
      <w:r>
        <w:rPr>
          <w:bCs/>
          <w:sz w:val="28"/>
          <w:szCs w:val="28"/>
        </w:rPr>
        <w:t xml:space="preserve">«локальными нормативно-правовыми актами, принятыми в соответствии с Трудовым кодексом Российской Федерации» </w:t>
      </w:r>
      <w:r>
        <w:rPr>
          <w:b/>
          <w:bCs/>
          <w:sz w:val="28"/>
          <w:szCs w:val="28"/>
        </w:rPr>
        <w:t>исключить;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подпункт 3 пункта 1 изложить в следующей редакции: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«3. </w:t>
      </w:r>
      <w:r>
        <w:rPr>
          <w:bCs/>
          <w:iCs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</w:t>
      </w:r>
      <w:proofErr w:type="gramStart"/>
      <w:r>
        <w:rPr>
          <w:bCs/>
          <w:i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подпункте 5 пункта 1 слова </w:t>
      </w:r>
      <w:r>
        <w:rPr>
          <w:bCs/>
          <w:sz w:val="28"/>
          <w:szCs w:val="28"/>
        </w:rPr>
        <w:t>«не более 52 календарных дней»</w:t>
      </w:r>
      <w:r>
        <w:rPr>
          <w:b/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«52 календарных дня</w:t>
      </w:r>
      <w:r w:rsidR="00DE7724">
        <w:rPr>
          <w:bCs/>
          <w:sz w:val="28"/>
          <w:szCs w:val="28"/>
        </w:rPr>
        <w:t>»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    30. в статье 56:</w:t>
      </w:r>
    </w:p>
    <w:p w:rsidR="00247B89" w:rsidRDefault="001E7BAC" w:rsidP="00DE7724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пункт 3 дополнить словами </w:t>
      </w: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567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пункт 7 исключить;</w:t>
      </w:r>
    </w:p>
    <w:p w:rsidR="00247B89" w:rsidRDefault="001E7BAC" w:rsidP="00DE7724">
      <w:pPr>
        <w:pStyle w:val="af2"/>
        <w:numPr>
          <w:ilvl w:val="1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подпункт 2 пункта 1 статьи 56.1 изложить в следующей редакции:</w:t>
      </w:r>
    </w:p>
    <w:p w:rsidR="00247B89" w:rsidRDefault="001E7BAC" w:rsidP="00DE772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2) компенсация расходов, связанных с осуществлением полномочий;</w:t>
      </w:r>
    </w:p>
    <w:p w:rsidR="00247B89" w:rsidRDefault="001E7BAC" w:rsidP="00DE7724">
      <w:pPr>
        <w:pStyle w:val="af2"/>
        <w:tabs>
          <w:tab w:val="left" w:pos="1276"/>
        </w:tabs>
        <w:ind w:left="0" w:firstLine="851"/>
        <w:jc w:val="both"/>
      </w:pPr>
      <w:r>
        <w:rPr>
          <w:b/>
          <w:bCs/>
          <w:sz w:val="28"/>
          <w:szCs w:val="28"/>
        </w:rPr>
        <w:t xml:space="preserve">  31.второе предложения пункта 3 статьи 60 изложить в следующей редакции:</w:t>
      </w:r>
    </w:p>
    <w:p w:rsidR="00247B89" w:rsidRDefault="001E7BAC" w:rsidP="00DE7724">
      <w:pPr>
        <w:pStyle w:val="af2"/>
        <w:tabs>
          <w:tab w:val="left" w:pos="1134"/>
          <w:tab w:val="left" w:pos="1276"/>
        </w:tabs>
        <w:ind w:left="0" w:firstLine="851"/>
        <w:jc w:val="both"/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Не требуется официальное опубликование  порядка учёта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</w:t>
      </w:r>
      <w:r>
        <w:rPr>
          <w:rFonts w:eastAsiaTheme="minorHAnsi"/>
          <w:sz w:val="28"/>
          <w:szCs w:val="28"/>
          <w:lang w:eastAsia="en-US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этими нормативными правовыми актами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47B89" w:rsidRDefault="001E7BAC" w:rsidP="00DE7724">
      <w:pPr>
        <w:pStyle w:val="af2"/>
        <w:tabs>
          <w:tab w:val="left" w:pos="1134"/>
          <w:tab w:val="left" w:pos="1276"/>
        </w:tabs>
        <w:ind w:firstLine="851"/>
        <w:jc w:val="both"/>
      </w:pPr>
      <w:r>
        <w:rPr>
          <w:b/>
          <w:bCs/>
          <w:sz w:val="28"/>
          <w:szCs w:val="28"/>
        </w:rPr>
        <w:t xml:space="preserve">    32. пункта 1 статьи 61 изложить в следующей редакции:</w:t>
      </w:r>
    </w:p>
    <w:p w:rsidR="00247B89" w:rsidRDefault="001E7BAC" w:rsidP="00DE7724">
      <w:pPr>
        <w:tabs>
          <w:tab w:val="left" w:pos="1134"/>
          <w:tab w:val="left" w:pos="1276"/>
        </w:tabs>
        <w:ind w:firstLine="851"/>
        <w:jc w:val="both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Настоящий Устав, муниципальный правовой акт о внесении изменений и дополнений в настоящий Устав подлежат официальному опубликованию  после их государственной регистрации и вступают в силу в день, следующий за днем официального опубликования </w:t>
      </w:r>
      <w:r>
        <w:rPr>
          <w:bCs/>
          <w:sz w:val="28"/>
          <w:szCs w:val="28"/>
        </w:rPr>
        <w:t>».</w:t>
      </w:r>
    </w:p>
    <w:p w:rsidR="00247B89" w:rsidRDefault="001E7BAC" w:rsidP="00DE772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Руцинскую</w:t>
      </w:r>
      <w:proofErr w:type="spellEnd"/>
      <w:r>
        <w:rPr>
          <w:sz w:val="28"/>
          <w:szCs w:val="28"/>
        </w:rPr>
        <w:t xml:space="preserve"> В.В.</w:t>
      </w:r>
    </w:p>
    <w:p w:rsidR="00247B89" w:rsidRDefault="001E7BAC" w:rsidP="00DE7724">
      <w:pPr>
        <w:pStyle w:val="ConsPlusNormal"/>
        <w:tabs>
          <w:tab w:val="left" w:pos="1276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Решение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подлежит официальному опубликованию  после его государственной регистрации и вступает в силу со дня следующего за днем официального опубликования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7B89" w:rsidRDefault="001E7BAC" w:rsidP="00DE7724">
      <w:pPr>
        <w:pStyle w:val="ConsPlusNormal"/>
        <w:tabs>
          <w:tab w:val="left" w:pos="1276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обязан опубликовать  зарегистрированное Решение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247B89" w:rsidRDefault="00247B89" w:rsidP="00DE7724">
      <w:pPr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247B89" w:rsidRDefault="001E7BAC" w:rsidP="00DE772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Зеледеевского</w:t>
      </w:r>
      <w:proofErr w:type="spellEnd"/>
    </w:p>
    <w:p w:rsidR="00247B89" w:rsidRDefault="001E7BAC" w:rsidP="00DE772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В.В. </w:t>
      </w:r>
      <w:proofErr w:type="spellStart"/>
      <w:r>
        <w:rPr>
          <w:sz w:val="28"/>
          <w:szCs w:val="28"/>
        </w:rPr>
        <w:t>Руцинская</w:t>
      </w:r>
      <w:proofErr w:type="spellEnd"/>
    </w:p>
    <w:p w:rsidR="00247B89" w:rsidRDefault="00247B89" w:rsidP="00DE7724">
      <w:pPr>
        <w:tabs>
          <w:tab w:val="left" w:pos="708"/>
        </w:tabs>
        <w:jc w:val="both"/>
        <w:rPr>
          <w:sz w:val="28"/>
          <w:szCs w:val="28"/>
        </w:rPr>
      </w:pPr>
    </w:p>
    <w:p w:rsidR="00247B89" w:rsidRDefault="001E7BAC" w:rsidP="00DE772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Зеледеевского</w:t>
      </w:r>
      <w:proofErr w:type="spellEnd"/>
    </w:p>
    <w:p w:rsidR="00247B89" w:rsidRDefault="001E7BAC" w:rsidP="00DE772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                                                                                  В.В. Ткачук</w:t>
      </w:r>
    </w:p>
    <w:sectPr w:rsidR="00247B89" w:rsidSect="00DE7724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77" w:rsidRDefault="00875277" w:rsidP="00247B89">
      <w:r>
        <w:separator/>
      </w:r>
    </w:p>
  </w:endnote>
  <w:endnote w:type="continuationSeparator" w:id="0">
    <w:p w:rsidR="00875277" w:rsidRDefault="00875277" w:rsidP="0024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77" w:rsidRDefault="00875277"/>
  </w:footnote>
  <w:footnote w:type="continuationSeparator" w:id="0">
    <w:p w:rsidR="00875277" w:rsidRDefault="00875277">
      <w:r>
        <w:continuationSeparator/>
      </w:r>
    </w:p>
  </w:footnote>
  <w:footnote w:id="1">
    <w:p w:rsidR="00247B89" w:rsidRDefault="001E7BAC">
      <w:pPr>
        <w:pStyle w:val="ConsPlusNormal"/>
        <w:ind w:firstLine="0"/>
        <w:jc w:val="both"/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154"/>
    <w:multiLevelType w:val="multilevel"/>
    <w:tmpl w:val="553A16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0E65BA6"/>
    <w:multiLevelType w:val="multilevel"/>
    <w:tmpl w:val="4BF8C83E"/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7629C3"/>
    <w:multiLevelType w:val="multilevel"/>
    <w:tmpl w:val="B1DE3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89"/>
    <w:rsid w:val="001E7BAC"/>
    <w:rsid w:val="001F48D6"/>
    <w:rsid w:val="00247B89"/>
    <w:rsid w:val="00784C8D"/>
    <w:rsid w:val="00875277"/>
    <w:rsid w:val="00C1459A"/>
    <w:rsid w:val="00DE7724"/>
    <w:rsid w:val="00E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autoRedefine/>
    <w:qFormat/>
    <w:rsid w:val="006842E8"/>
    <w:pPr>
      <w:keepNext/>
      <w:suppressAutoHyphens w:val="0"/>
      <w:spacing w:after="60"/>
      <w:ind w:right="-1"/>
      <w:jc w:val="both"/>
      <w:outlineLvl w:val="0"/>
    </w:pPr>
    <w:rPr>
      <w:b/>
      <w:bCs/>
      <w:szCs w:val="32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A502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6842E8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4">
    <w:name w:val="Название Знак"/>
    <w:basedOn w:val="a0"/>
    <w:qFormat/>
    <w:rsid w:val="006842E8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Без интервала Знак"/>
    <w:basedOn w:val="a0"/>
    <w:uiPriority w:val="1"/>
    <w:qFormat/>
    <w:locked/>
    <w:rsid w:val="006842E8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qFormat/>
    <w:rsid w:val="006842E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1A79B5"/>
    <w:rPr>
      <w:b/>
    </w:rPr>
  </w:style>
  <w:style w:type="character" w:customStyle="1" w:styleId="ListLabel2">
    <w:name w:val="ListLabel 2"/>
    <w:qFormat/>
    <w:rsid w:val="001A79B5"/>
    <w:rPr>
      <w:b/>
    </w:rPr>
  </w:style>
  <w:style w:type="character" w:styleId="a6">
    <w:name w:val="footnote reference"/>
    <w:qFormat/>
    <w:rsid w:val="001A79B5"/>
    <w:rPr>
      <w:vertAlign w:val="superscript"/>
    </w:rPr>
  </w:style>
  <w:style w:type="character" w:customStyle="1" w:styleId="s1">
    <w:name w:val="s1"/>
    <w:basedOn w:val="a0"/>
    <w:qFormat/>
    <w:rsid w:val="001A79B5"/>
  </w:style>
  <w:style w:type="character" w:customStyle="1" w:styleId="FontStyle12">
    <w:name w:val="Font Style12"/>
    <w:basedOn w:val="a0"/>
    <w:qFormat/>
    <w:rsid w:val="001A79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7">
    <w:name w:val="Символ сноски"/>
    <w:qFormat/>
    <w:rsid w:val="001A79B5"/>
  </w:style>
  <w:style w:type="character" w:customStyle="1" w:styleId="a8">
    <w:name w:val="Привязка сноски"/>
    <w:rsid w:val="001A79B5"/>
    <w:rPr>
      <w:vertAlign w:val="superscript"/>
    </w:rPr>
  </w:style>
  <w:style w:type="character" w:customStyle="1" w:styleId="a9">
    <w:name w:val="Привязка концевой сноски"/>
    <w:rsid w:val="001A79B5"/>
    <w:rPr>
      <w:vertAlign w:val="superscript"/>
    </w:rPr>
  </w:style>
  <w:style w:type="character" w:customStyle="1" w:styleId="aa">
    <w:name w:val="Символы концевой сноски"/>
    <w:qFormat/>
    <w:rsid w:val="001A79B5"/>
  </w:style>
  <w:style w:type="paragraph" w:customStyle="1" w:styleId="ab">
    <w:name w:val="Заголовок"/>
    <w:basedOn w:val="a"/>
    <w:next w:val="ac"/>
    <w:qFormat/>
    <w:rsid w:val="001A79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1A79B5"/>
    <w:pPr>
      <w:spacing w:after="140" w:line="288" w:lineRule="auto"/>
    </w:pPr>
  </w:style>
  <w:style w:type="paragraph" w:styleId="ad">
    <w:name w:val="List"/>
    <w:basedOn w:val="ac"/>
    <w:rsid w:val="001A79B5"/>
    <w:rPr>
      <w:rFonts w:cs="Mangal"/>
    </w:rPr>
  </w:style>
  <w:style w:type="paragraph" w:customStyle="1" w:styleId="Caption">
    <w:name w:val="Caption"/>
    <w:basedOn w:val="a"/>
    <w:qFormat/>
    <w:rsid w:val="001A79B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1A79B5"/>
    <w:pPr>
      <w:suppressLineNumbers/>
    </w:pPr>
    <w:rPr>
      <w:rFonts w:cs="Mangal"/>
    </w:rPr>
  </w:style>
  <w:style w:type="paragraph" w:styleId="af">
    <w:name w:val="No Spacing"/>
    <w:uiPriority w:val="1"/>
    <w:qFormat/>
    <w:rsid w:val="00FA502A"/>
    <w:pPr>
      <w:spacing w:line="240" w:lineRule="auto"/>
    </w:pPr>
    <w:rPr>
      <w:rFonts w:ascii="Calibri" w:eastAsiaTheme="minorEastAsia" w:hAnsi="Calibri"/>
      <w:color w:val="00000A"/>
      <w:sz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A502A"/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6842E8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Style2">
    <w:name w:val="Style2"/>
    <w:basedOn w:val="a"/>
    <w:uiPriority w:val="99"/>
    <w:qFormat/>
    <w:rsid w:val="006842E8"/>
    <w:pPr>
      <w:widowControl w:val="0"/>
      <w:suppressAutoHyphens w:val="0"/>
      <w:spacing w:line="322" w:lineRule="exact"/>
      <w:ind w:firstLine="725"/>
      <w:jc w:val="both"/>
    </w:pPr>
    <w:rPr>
      <w:lang w:eastAsia="ru-RU"/>
    </w:rPr>
  </w:style>
  <w:style w:type="paragraph" w:customStyle="1" w:styleId="ConsPlusNormal">
    <w:name w:val="ConsPlusNormal"/>
    <w:qFormat/>
    <w:rsid w:val="006842E8"/>
    <w:pPr>
      <w:spacing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2">
    <w:name w:val="List Paragraph"/>
    <w:basedOn w:val="a"/>
    <w:qFormat/>
    <w:rsid w:val="001A79B5"/>
    <w:pPr>
      <w:ind w:left="720"/>
      <w:contextualSpacing/>
    </w:pPr>
  </w:style>
  <w:style w:type="paragraph" w:customStyle="1" w:styleId="FootnoteText">
    <w:name w:val="Footnote Text"/>
    <w:basedOn w:val="a"/>
    <w:rsid w:val="001A79B5"/>
  </w:style>
  <w:style w:type="paragraph" w:customStyle="1" w:styleId="Header">
    <w:name w:val="Header"/>
    <w:basedOn w:val="a"/>
    <w:rsid w:val="001A79B5"/>
    <w:pPr>
      <w:tabs>
        <w:tab w:val="center" w:pos="4677"/>
        <w:tab w:val="right" w:pos="9355"/>
      </w:tabs>
    </w:pPr>
  </w:style>
  <w:style w:type="paragraph" w:styleId="af3">
    <w:name w:val="footnote text"/>
    <w:basedOn w:val="a"/>
    <w:qFormat/>
    <w:rsid w:val="001A79B5"/>
    <w:rPr>
      <w:sz w:val="20"/>
      <w:szCs w:val="20"/>
    </w:rPr>
  </w:style>
  <w:style w:type="paragraph" w:styleId="3">
    <w:name w:val="Body Text 3"/>
    <w:basedOn w:val="a"/>
    <w:qFormat/>
    <w:rsid w:val="001A79B5"/>
    <w:pPr>
      <w:spacing w:after="120"/>
    </w:pPr>
    <w:rPr>
      <w:sz w:val="16"/>
      <w:szCs w:val="16"/>
    </w:rPr>
  </w:style>
  <w:style w:type="paragraph" w:customStyle="1" w:styleId="p2">
    <w:name w:val="p2"/>
    <w:basedOn w:val="a"/>
    <w:qFormat/>
    <w:rsid w:val="001A79B5"/>
    <w:pPr>
      <w:spacing w:beforeAutospacing="1" w:afterAutospacing="1"/>
    </w:pPr>
  </w:style>
  <w:style w:type="paragraph" w:customStyle="1" w:styleId="Style4">
    <w:name w:val="Style4"/>
    <w:basedOn w:val="a"/>
    <w:qFormat/>
    <w:rsid w:val="001A79B5"/>
    <w:pPr>
      <w:widowControl w:val="0"/>
      <w:spacing w:line="319" w:lineRule="exact"/>
      <w:ind w:firstLine="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425A-D911-4027-9F4B-A4456AD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35</cp:revision>
  <cp:lastPrinted>2017-06-05T15:11:00Z</cp:lastPrinted>
  <dcterms:created xsi:type="dcterms:W3CDTF">2014-11-10T02:07:00Z</dcterms:created>
  <dcterms:modified xsi:type="dcterms:W3CDTF">2017-06-16T07:31:00Z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