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DF" w:rsidRDefault="00914FDF" w:rsidP="00914FDF">
      <w:pPr>
        <w:pStyle w:val="Style1"/>
        <w:widowControl/>
        <w:spacing w:before="67" w:line="322" w:lineRule="exact"/>
        <w:ind w:left="206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1 РЕШЕНИЕ</w:t>
      </w:r>
    </w:p>
    <w:p w:rsidR="00914FDF" w:rsidRDefault="00914FDF" w:rsidP="00914FDF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14FDF" w:rsidRDefault="00914FDF" w:rsidP="00914FDF">
      <w:pPr>
        <w:pStyle w:val="Style3"/>
        <w:widowControl/>
        <w:tabs>
          <w:tab w:val="left" w:pos="3840"/>
          <w:tab w:val="left" w:pos="8390"/>
        </w:tabs>
        <w:spacing w:before="14" w:line="240" w:lineRule="auto"/>
        <w:jc w:val="center"/>
        <w:rPr>
          <w:rStyle w:val="FontStyle12"/>
          <w:spacing w:val="50"/>
        </w:rPr>
      </w:pPr>
      <w:r>
        <w:rPr>
          <w:rStyle w:val="FontStyle12"/>
        </w:rPr>
        <w:t>09 августа 2015 года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  <w:u w:val="single"/>
        </w:rPr>
        <w:t>п</w:t>
      </w:r>
      <w:proofErr w:type="gramStart"/>
      <w:r>
        <w:rPr>
          <w:rStyle w:val="FontStyle12"/>
          <w:u w:val="single"/>
        </w:rPr>
        <w:t>.З</w:t>
      </w:r>
      <w:proofErr w:type="gramEnd"/>
      <w:r>
        <w:rPr>
          <w:rStyle w:val="FontStyle12"/>
          <w:u w:val="single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  <w:spacing w:val="50"/>
        </w:rPr>
        <w:t>№1/23</w:t>
      </w:r>
    </w:p>
    <w:p w:rsidR="00914FDF" w:rsidRDefault="00914FDF" w:rsidP="00914FDF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914FDF" w:rsidRDefault="00914FDF" w:rsidP="00914FDF">
      <w:pPr>
        <w:pStyle w:val="Style3"/>
        <w:widowControl/>
        <w:spacing w:before="29" w:line="298" w:lineRule="exact"/>
        <w:jc w:val="center"/>
        <w:rPr>
          <w:rStyle w:val="FontStyle12"/>
        </w:rPr>
      </w:pPr>
      <w:r>
        <w:rPr>
          <w:rStyle w:val="FontStyle14"/>
        </w:rPr>
        <w:t xml:space="preserve">о </w:t>
      </w:r>
      <w:r>
        <w:rPr>
          <w:rStyle w:val="FontStyle12"/>
        </w:rPr>
        <w:t xml:space="preserve">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914FDF" w:rsidRDefault="00914FDF" w:rsidP="00914FDF">
      <w:pPr>
        <w:pStyle w:val="Style3"/>
        <w:widowControl/>
        <w:spacing w:line="298" w:lineRule="exact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№1</w:t>
      </w:r>
    </w:p>
    <w:p w:rsidR="00914FDF" w:rsidRDefault="00914FDF" w:rsidP="00914FDF">
      <w:pPr>
        <w:pStyle w:val="Style3"/>
        <w:widowControl/>
        <w:spacing w:line="298" w:lineRule="exact"/>
        <w:jc w:val="center"/>
        <w:rPr>
          <w:rStyle w:val="FontStyle12"/>
        </w:rPr>
      </w:pPr>
      <w:r>
        <w:rPr>
          <w:rStyle w:val="FontStyle12"/>
        </w:rPr>
        <w:t>КЛЕЙДА ИВАН АЛЕКСАНДРОВИЧ</w:t>
      </w:r>
    </w:p>
    <w:p w:rsidR="00914FDF" w:rsidRDefault="00914FDF" w:rsidP="00914FDF">
      <w:pPr>
        <w:pStyle w:val="Style3"/>
        <w:widowControl/>
        <w:spacing w:line="298" w:lineRule="exact"/>
        <w:rPr>
          <w:rStyle w:val="FontStyle12"/>
        </w:rPr>
      </w:pP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КЛЕЙДА ИВАНА АЛЕКСАНДРОВИЧА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1 установила следующее.</w:t>
      </w:r>
    </w:p>
    <w:p w:rsidR="00914FDF" w:rsidRDefault="00914FDF" w:rsidP="00914FDF">
      <w:pPr>
        <w:pStyle w:val="Style4"/>
        <w:widowControl/>
        <w:spacing w:line="298" w:lineRule="exact"/>
        <w:ind w:firstLine="317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КЛЕЙДА ИВАН АЛЕКСАНДРОВИЧ порядок сбора подписей и оформления подписного листа, документы, представленные для регистрации КЛЕЙДА ИВАНА АЛЕКСАНДРОВИЧА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914FDF" w:rsidRDefault="00914FDF" w:rsidP="00914FDF">
      <w:pPr>
        <w:pStyle w:val="Style2"/>
        <w:widowControl/>
        <w:spacing w:line="298" w:lineRule="exact"/>
        <w:rPr>
          <w:rStyle w:val="FontStyle12"/>
        </w:rPr>
      </w:pPr>
      <w:r>
        <w:rPr>
          <w:rStyle w:val="FontStyle12"/>
        </w:rPr>
        <w:t xml:space="preserve">31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КЛЕЙДА ИВАНОМ АЛЕКСАНДРОВИЧЕМ для регистрации были представлены 16 подписей избирателей на двух листах. В соответствии со статьей 29 Закона Красноярского края «О выборах в органы местного самоуправления в Красноярском крае» было проверено 16 подписей, недостоверных и недействительных подписей нет.</w:t>
      </w:r>
    </w:p>
    <w:p w:rsidR="00914FDF" w:rsidRDefault="00914FDF" w:rsidP="00914FDF">
      <w:pPr>
        <w:pStyle w:val="Style4"/>
        <w:widowControl/>
        <w:spacing w:line="298" w:lineRule="exact"/>
        <w:ind w:firstLine="317"/>
        <w:rPr>
          <w:rStyle w:val="FontStyle12"/>
        </w:rPr>
      </w:pPr>
      <w:r>
        <w:rPr>
          <w:rStyle w:val="FontStyle12"/>
        </w:rPr>
        <w:t xml:space="preserve">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№1 РЕШИЛА:</w:t>
      </w:r>
    </w:p>
    <w:p w:rsidR="00914FDF" w:rsidRDefault="00914FDF" w:rsidP="00914FDF">
      <w:pPr>
        <w:pStyle w:val="Style7"/>
        <w:widowControl/>
        <w:numPr>
          <w:ilvl w:val="0"/>
          <w:numId w:val="1"/>
        </w:numPr>
        <w:tabs>
          <w:tab w:val="left" w:pos="605"/>
        </w:tabs>
        <w:rPr>
          <w:rStyle w:val="FontStyle12"/>
        </w:rPr>
      </w:pPr>
      <w:proofErr w:type="gramStart"/>
      <w:r>
        <w:rPr>
          <w:rStyle w:val="FontStyle12"/>
        </w:rPr>
        <w:t xml:space="preserve">Зарегистрировать КЛЕЙДА ИВАНА АЛЕКСАНДРОВИЧА, 1982 года рождения, работающего в филиале ФГП ВО ЖДТ России на Красноярской ЖД, стрелком стрелковой команды, проживающего Красноярский край, </w:t>
      </w:r>
      <w:proofErr w:type="spellStart"/>
      <w:r>
        <w:rPr>
          <w:rStyle w:val="FontStyle12"/>
        </w:rPr>
        <w:t>Емельяновский</w:t>
      </w:r>
      <w:proofErr w:type="spellEnd"/>
      <w:r>
        <w:rPr>
          <w:rStyle w:val="FontStyle12"/>
        </w:rPr>
        <w:t xml:space="preserve"> район, </w:t>
      </w:r>
      <w:proofErr w:type="spellStart"/>
      <w:r>
        <w:rPr>
          <w:rStyle w:val="FontStyle12"/>
        </w:rPr>
        <w:t>Зеледеево</w:t>
      </w:r>
      <w:proofErr w:type="spellEnd"/>
      <w:r>
        <w:rPr>
          <w:rStyle w:val="FontStyle12"/>
        </w:rPr>
        <w:t xml:space="preserve">, выдвинувший свою кандидатуру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депутатов, являющийся членом политической партии «ПАТРИОТЫ РОССИИ» 9августа 2015,12часов 05 минут</w:t>
      </w:r>
      <w:proofErr w:type="gramEnd"/>
    </w:p>
    <w:p w:rsidR="00F407F4" w:rsidRDefault="00914FDF" w:rsidP="00914FDF">
      <w:pPr>
        <w:rPr>
          <w:rStyle w:val="FontStyle12"/>
          <w:sz w:val="20"/>
          <w:szCs w:val="20"/>
        </w:rPr>
      </w:pPr>
      <w:r>
        <w:rPr>
          <w:rStyle w:val="FontStyle12"/>
        </w:rPr>
        <w:t xml:space="preserve">         2. Выдать КЛЕЙДА ИВАНУ АЛЕКСАНДРОВИЧУ удостоверение о регистрации установленного образца.</w:t>
      </w:r>
      <w:r>
        <w:rPr>
          <w:rStyle w:val="FontStyle12"/>
          <w:sz w:val="20"/>
          <w:szCs w:val="20"/>
        </w:rPr>
        <w:tab/>
      </w:r>
    </w:p>
    <w:p w:rsidR="00914FDF" w:rsidRDefault="00914FDF" w:rsidP="00914FDF">
      <w:pPr>
        <w:rPr>
          <w:rStyle w:val="FontStyle13"/>
        </w:rPr>
      </w:pPr>
      <w:r>
        <w:rPr>
          <w:rStyle w:val="FontStyle13"/>
        </w:rPr>
        <w:t xml:space="preserve">         3. Опубликовать настоящее решение в средствах массовой информации. </w:t>
      </w:r>
    </w:p>
    <w:p w:rsidR="00914FDF" w:rsidRDefault="00914FDF" w:rsidP="00914FDF">
      <w:pPr>
        <w:pStyle w:val="a4"/>
        <w:rPr>
          <w:rStyle w:val="FontStyle13"/>
        </w:rPr>
      </w:pPr>
    </w:p>
    <w:p w:rsidR="00914FDF" w:rsidRDefault="00914FDF" w:rsidP="00914FDF">
      <w:pPr>
        <w:pStyle w:val="a4"/>
        <w:rPr>
          <w:rStyle w:val="FontStyle13"/>
        </w:rPr>
      </w:pPr>
      <w:r>
        <w:rPr>
          <w:rStyle w:val="FontStyle13"/>
        </w:rPr>
        <w:t>Председатель</w:t>
      </w:r>
    </w:p>
    <w:p w:rsidR="00914FDF" w:rsidRDefault="00914FDF" w:rsidP="00914FDF">
      <w:pPr>
        <w:pStyle w:val="a4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914FDF" w:rsidRDefault="00914FDF" w:rsidP="00914FDF">
      <w:pPr>
        <w:pStyle w:val="a4"/>
        <w:rPr>
          <w:rStyle w:val="FontStyle13"/>
        </w:rPr>
      </w:pPr>
    </w:p>
    <w:p w:rsidR="00914FDF" w:rsidRDefault="00914FDF" w:rsidP="00914FDF">
      <w:pPr>
        <w:pStyle w:val="a4"/>
        <w:rPr>
          <w:rStyle w:val="FontStyle13"/>
        </w:rPr>
      </w:pPr>
    </w:p>
    <w:p w:rsidR="00914FDF" w:rsidRDefault="00914FDF" w:rsidP="00914FDF">
      <w:pPr>
        <w:pStyle w:val="a4"/>
        <w:rPr>
          <w:rStyle w:val="FontStyle13"/>
        </w:rPr>
      </w:pPr>
      <w:r>
        <w:rPr>
          <w:rStyle w:val="FontStyle13"/>
        </w:rPr>
        <w:t>Секретарь</w:t>
      </w:r>
    </w:p>
    <w:p w:rsidR="00914FDF" w:rsidRDefault="00914FDF" w:rsidP="00914FDF">
      <w:pPr>
        <w:pStyle w:val="a4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914FDF" w:rsidRDefault="00914FDF" w:rsidP="00914FDF"/>
    <w:p w:rsidR="00914FDF" w:rsidRDefault="00914FDF" w:rsidP="00914FDF"/>
    <w:sectPr w:rsidR="00914FDF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3ECC"/>
    <w:multiLevelType w:val="singleLevel"/>
    <w:tmpl w:val="4BF0C98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14FDF"/>
    <w:rsid w:val="002C608D"/>
    <w:rsid w:val="00914FDF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4FDF"/>
    <w:pPr>
      <w:spacing w:line="325" w:lineRule="exact"/>
      <w:jc w:val="center"/>
    </w:pPr>
  </w:style>
  <w:style w:type="paragraph" w:customStyle="1" w:styleId="Style2">
    <w:name w:val="Style2"/>
    <w:basedOn w:val="a"/>
    <w:uiPriority w:val="99"/>
    <w:rsid w:val="00914FDF"/>
    <w:pPr>
      <w:spacing w:line="294" w:lineRule="exact"/>
      <w:ind w:firstLine="139"/>
      <w:jc w:val="both"/>
    </w:pPr>
  </w:style>
  <w:style w:type="paragraph" w:customStyle="1" w:styleId="Style3">
    <w:name w:val="Style3"/>
    <w:basedOn w:val="a"/>
    <w:uiPriority w:val="99"/>
    <w:rsid w:val="00914FDF"/>
    <w:pPr>
      <w:spacing w:line="297" w:lineRule="exact"/>
      <w:jc w:val="both"/>
    </w:pPr>
  </w:style>
  <w:style w:type="paragraph" w:customStyle="1" w:styleId="Style4">
    <w:name w:val="Style4"/>
    <w:basedOn w:val="a"/>
    <w:uiPriority w:val="99"/>
    <w:rsid w:val="00914FDF"/>
    <w:pPr>
      <w:spacing w:line="302" w:lineRule="exact"/>
      <w:ind w:firstLine="326"/>
      <w:jc w:val="both"/>
    </w:pPr>
  </w:style>
  <w:style w:type="paragraph" w:customStyle="1" w:styleId="Style7">
    <w:name w:val="Style7"/>
    <w:basedOn w:val="a"/>
    <w:uiPriority w:val="99"/>
    <w:rsid w:val="00914FDF"/>
    <w:pPr>
      <w:spacing w:line="298" w:lineRule="exact"/>
      <w:ind w:firstLine="322"/>
      <w:jc w:val="both"/>
    </w:pPr>
  </w:style>
  <w:style w:type="character" w:customStyle="1" w:styleId="FontStyle11">
    <w:name w:val="Font Style11"/>
    <w:basedOn w:val="a0"/>
    <w:uiPriority w:val="99"/>
    <w:rsid w:val="00914F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14FD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914FDF"/>
    <w:rPr>
      <w:rFonts w:ascii="Times New Roman" w:hAnsi="Times New Roman" w:cs="Times New Roman"/>
      <w:smallCaps/>
      <w:sz w:val="22"/>
      <w:szCs w:val="22"/>
    </w:rPr>
  </w:style>
  <w:style w:type="paragraph" w:styleId="a3">
    <w:name w:val="List Paragraph"/>
    <w:basedOn w:val="a"/>
    <w:uiPriority w:val="34"/>
    <w:qFormat/>
    <w:rsid w:val="00914FDF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914FDF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914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2015-08-17T09:20:00Z</dcterms:created>
  <dcterms:modified xsi:type="dcterms:W3CDTF">2015-08-17T09:22:00Z</dcterms:modified>
</cp:coreProperties>
</file>