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72FC">
        <w:rPr>
          <w:rFonts w:ascii="Times New Roman" w:hAnsi="Times New Roman" w:cs="Times New Roman"/>
          <w:color w:val="333333"/>
          <w:sz w:val="28"/>
          <w:szCs w:val="28"/>
        </w:rPr>
        <w:t>РОССИЙСКАЯ  ФЕДЕРАЦИЯ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72FC">
        <w:rPr>
          <w:rFonts w:ascii="Times New Roman" w:hAnsi="Times New Roman" w:cs="Times New Roman"/>
          <w:color w:val="333333"/>
          <w:sz w:val="28"/>
          <w:szCs w:val="28"/>
        </w:rPr>
        <w:t>КРАСНОЯРСКИЙ  КРАЙ  ЕМЕЛЬЯНОВСКИЙ РАЙОН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72FC">
        <w:rPr>
          <w:rFonts w:ascii="Times New Roman" w:hAnsi="Times New Roman" w:cs="Times New Roman"/>
          <w:color w:val="333333"/>
          <w:sz w:val="28"/>
          <w:szCs w:val="28"/>
        </w:rPr>
        <w:t>АДМИНИСТРАЦИЯ  ЗЕЛЕДЕЕВСКОГО СЕЛЬСОВЕТА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72FC">
        <w:rPr>
          <w:rFonts w:ascii="Times New Roman" w:hAnsi="Times New Roman" w:cs="Times New Roman"/>
          <w:color w:val="333333"/>
          <w:sz w:val="28"/>
          <w:szCs w:val="28"/>
        </w:rPr>
        <w:t>ПОСТАНОВЛЕНИЕ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F72FC">
        <w:rPr>
          <w:rFonts w:ascii="Times New Roman" w:hAnsi="Times New Roman" w:cs="Times New Roman"/>
          <w:color w:val="333333"/>
          <w:sz w:val="28"/>
          <w:szCs w:val="28"/>
        </w:rPr>
        <w:t xml:space="preserve">26.03.2010г                                     </w:t>
      </w:r>
      <w:proofErr w:type="spellStart"/>
      <w:r w:rsidRPr="003F72FC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Start"/>
      <w:r w:rsidRPr="003F72FC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3F72FC">
        <w:rPr>
          <w:rFonts w:ascii="Times New Roman" w:hAnsi="Times New Roman" w:cs="Times New Roman"/>
          <w:color w:val="333333"/>
          <w:sz w:val="28"/>
          <w:szCs w:val="28"/>
        </w:rPr>
        <w:t>еледеево</w:t>
      </w:r>
      <w:proofErr w:type="spellEnd"/>
      <w:r w:rsidRPr="003F72F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№  6п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shd w:val="clear" w:color="auto" w:fill="FFFFFF"/>
        <w:spacing w:before="586" w:after="0" w:line="283" w:lineRule="exact"/>
        <w:ind w:left="14" w:right="480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Положения о порядке расходования средств резервного фонда </w:t>
      </w:r>
      <w:r w:rsidRPr="003F72FC">
        <w:rPr>
          <w:rFonts w:ascii="Times New Roman" w:hAnsi="Times New Roman" w:cs="Times New Roman"/>
          <w:sz w:val="28"/>
          <w:szCs w:val="28"/>
        </w:rPr>
        <w:t>администрации Зеледеевского сельсовета</w:t>
      </w:r>
    </w:p>
    <w:p w:rsidR="003F72FC" w:rsidRPr="003F72FC" w:rsidRDefault="003F72FC" w:rsidP="003F72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2FC" w:rsidRPr="003F72FC" w:rsidRDefault="003F72FC" w:rsidP="003F72FC">
      <w:pPr>
        <w:shd w:val="clear" w:color="auto" w:fill="FFFFFF"/>
        <w:spacing w:before="307" w:after="0" w:line="298" w:lineRule="exact"/>
        <w:ind w:right="5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сельского Совета депутатов от 19.10.2006 года № 14-35р  «О бюджетном процессе в </w:t>
      </w:r>
      <w:proofErr w:type="spellStart"/>
      <w:r w:rsidRPr="003F72FC">
        <w:rPr>
          <w:rFonts w:ascii="Times New Roman" w:hAnsi="Times New Roman" w:cs="Times New Roman"/>
          <w:sz w:val="28"/>
          <w:szCs w:val="28"/>
        </w:rPr>
        <w:t>Зеледеевском</w:t>
      </w:r>
      <w:proofErr w:type="spellEnd"/>
      <w:r w:rsidRPr="003F72FC">
        <w:rPr>
          <w:rFonts w:ascii="Times New Roman" w:hAnsi="Times New Roman" w:cs="Times New Roman"/>
          <w:sz w:val="28"/>
          <w:szCs w:val="28"/>
        </w:rPr>
        <w:t xml:space="preserve"> сельсовете»</w:t>
      </w:r>
    </w:p>
    <w:p w:rsidR="003F72FC" w:rsidRPr="003F72FC" w:rsidRDefault="003F72FC" w:rsidP="003F72FC">
      <w:pPr>
        <w:shd w:val="clear" w:color="auto" w:fill="FFFFFF"/>
        <w:spacing w:before="307" w:after="0" w:line="298" w:lineRule="exact"/>
        <w:ind w:right="5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F72FC" w:rsidRPr="003F72FC" w:rsidRDefault="003F72FC" w:rsidP="003F72FC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0" w:after="0" w:line="298" w:lineRule="exact"/>
        <w:ind w:left="5" w:right="10" w:firstLine="83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Утвердить Положение о порядке расходования средств резервного фонда администрации Зеледеевского сельсовета согласно приложению №1.</w:t>
      </w:r>
    </w:p>
    <w:p w:rsidR="003F72FC" w:rsidRPr="003F72FC" w:rsidRDefault="003F72FC" w:rsidP="003F72FC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98" w:lineRule="exact"/>
        <w:ind w:left="5" w:firstLine="83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 w:rsidRPr="003F72FC">
        <w:rPr>
          <w:rFonts w:ascii="Times New Roman" w:hAnsi="Times New Roman" w:cs="Times New Roman"/>
          <w:spacing w:val="17"/>
          <w:sz w:val="28"/>
          <w:szCs w:val="28"/>
        </w:rPr>
        <w:t>за</w:t>
      </w:r>
      <w:proofErr w:type="gramEnd"/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возложить на </w:t>
      </w:r>
      <w:r w:rsidRPr="003F72FC">
        <w:rPr>
          <w:rFonts w:ascii="Times New Roman" w:hAnsi="Times New Roman" w:cs="Times New Roman"/>
          <w:sz w:val="28"/>
          <w:szCs w:val="28"/>
        </w:rPr>
        <w:t>главного бухгалтера администрации сельсовета Шульга В.А.</w:t>
      </w:r>
    </w:p>
    <w:p w:rsidR="003F72FC" w:rsidRPr="003F72FC" w:rsidRDefault="003F72FC" w:rsidP="003F72FC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98" w:lineRule="exact"/>
        <w:ind w:left="835"/>
        <w:rPr>
          <w:rFonts w:ascii="Times New Roman" w:hAnsi="Times New Roman" w:cs="Times New Roman"/>
          <w:spacing w:val="-12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72FC">
        <w:rPr>
          <w:rFonts w:ascii="Times New Roman" w:hAnsi="Times New Roman" w:cs="Times New Roman"/>
          <w:color w:val="333333"/>
          <w:sz w:val="28"/>
          <w:szCs w:val="28"/>
        </w:rPr>
        <w:t xml:space="preserve">     Глава сельсовета -                                                                         В.В.Ткачук</w:t>
      </w: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tabs>
          <w:tab w:val="left" w:pos="5580"/>
          <w:tab w:val="left" w:pos="6120"/>
        </w:tabs>
        <w:spacing w:after="0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72FC" w:rsidRPr="003F72FC" w:rsidRDefault="003F72FC" w:rsidP="003F72FC">
      <w:pPr>
        <w:shd w:val="clear" w:color="auto" w:fill="FFFFFF"/>
        <w:spacing w:after="0" w:line="226" w:lineRule="exact"/>
        <w:ind w:left="6706"/>
        <w:rPr>
          <w:rFonts w:ascii="Times New Roman" w:hAnsi="Times New Roman" w:cs="Times New Roman"/>
          <w:spacing w:val="-1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>к постановлению Главы Зеледеевского</w:t>
      </w:r>
    </w:p>
    <w:p w:rsidR="003F72FC" w:rsidRPr="003F72FC" w:rsidRDefault="003F72FC" w:rsidP="003F72FC">
      <w:pPr>
        <w:shd w:val="clear" w:color="auto" w:fill="FFFFFF"/>
        <w:spacing w:after="0" w:line="226" w:lineRule="exact"/>
        <w:ind w:left="6706"/>
        <w:rPr>
          <w:rFonts w:ascii="Times New Roman" w:hAnsi="Times New Roman" w:cs="Times New Roman"/>
          <w:spacing w:val="-1"/>
          <w:sz w:val="28"/>
          <w:szCs w:val="28"/>
        </w:rPr>
      </w:pP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сельсовета </w:t>
      </w:r>
      <w:proofErr w:type="gramStart"/>
      <w:r w:rsidRPr="003F72FC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</w:p>
    <w:p w:rsidR="003F72FC" w:rsidRPr="003F72FC" w:rsidRDefault="003F72FC" w:rsidP="003F72FC">
      <w:pPr>
        <w:shd w:val="clear" w:color="auto" w:fill="FFFFFF"/>
        <w:spacing w:after="0" w:line="226" w:lineRule="exact"/>
        <w:ind w:left="6706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"/>
          <w:sz w:val="28"/>
          <w:szCs w:val="28"/>
        </w:rPr>
        <w:t>26.03.2010 № 6п</w:t>
      </w:r>
    </w:p>
    <w:p w:rsidR="003F72FC" w:rsidRPr="003F72FC" w:rsidRDefault="003F72FC" w:rsidP="003F72FC">
      <w:pPr>
        <w:shd w:val="clear" w:color="auto" w:fill="FFFFFF"/>
        <w:spacing w:before="667" w:after="0" w:line="293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</w:p>
    <w:p w:rsidR="003F72FC" w:rsidRPr="003F72FC" w:rsidRDefault="003F72FC" w:rsidP="003F72FC">
      <w:pPr>
        <w:shd w:val="clear" w:color="auto" w:fill="FFFFFF"/>
        <w:spacing w:after="0" w:line="293" w:lineRule="exact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</w:t>
      </w:r>
    </w:p>
    <w:p w:rsidR="003F72FC" w:rsidRPr="003F72FC" w:rsidRDefault="003F72FC" w:rsidP="003F72FC">
      <w:pPr>
        <w:shd w:val="clear" w:color="auto" w:fill="FFFFFF"/>
        <w:spacing w:after="0" w:line="293" w:lineRule="exact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АДМИНИСТРАЦИИ ЗЕЛЕДЕЕВСКОГО СЕЛЬСОВЕТА</w:t>
      </w:r>
    </w:p>
    <w:p w:rsidR="003F72FC" w:rsidRPr="003F72FC" w:rsidRDefault="003F72FC" w:rsidP="003F72FC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298" w:after="0" w:line="298" w:lineRule="exact"/>
        <w:ind w:left="29" w:firstLine="53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Настоящее Положение о порядке расходования средств резервного фонда администрации Зеледеевского сельсовета (далее по тексту - резервный фонд администрации сельсовета) устанавливает порядок использования бюджетных ассигнований резервного фонда администрации сельсовета, предусмотренных в составе местного бюджета.</w:t>
      </w:r>
    </w:p>
    <w:p w:rsidR="003F72FC" w:rsidRPr="003F72FC" w:rsidRDefault="003F72FC" w:rsidP="003F72FC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0" w:after="0" w:line="298" w:lineRule="exact"/>
        <w:ind w:left="29" w:right="14" w:firstLine="53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сельсовета создается для финансирования </w:t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непредвиденных расходов и мероприятий, имеющих важное общественное и (или) </w:t>
      </w:r>
      <w:r w:rsidRPr="003F72FC">
        <w:rPr>
          <w:rFonts w:ascii="Times New Roman" w:hAnsi="Times New Roman" w:cs="Times New Roman"/>
          <w:sz w:val="28"/>
          <w:szCs w:val="28"/>
        </w:rPr>
        <w:t>социально-экономическое значение для сельсовета, не предусмотренных в местном бюджете.</w:t>
      </w:r>
    </w:p>
    <w:p w:rsidR="003F72FC" w:rsidRPr="003F72FC" w:rsidRDefault="003F72FC" w:rsidP="003F72FC">
      <w:pPr>
        <w:shd w:val="clear" w:color="auto" w:fill="FFFFFF"/>
        <w:spacing w:before="10" w:after="0" w:line="298" w:lineRule="exact"/>
        <w:ind w:left="24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К категории непредвиденных расходов относятся расходы, финансирование которых не предусмотрено решением о местном бюджете и не имеющие регулярного характера.</w:t>
      </w:r>
    </w:p>
    <w:p w:rsidR="003F72FC" w:rsidRPr="003F72FC" w:rsidRDefault="003F72FC" w:rsidP="003F72FC">
      <w:pPr>
        <w:shd w:val="clear" w:color="auto" w:fill="FFFFFF"/>
        <w:tabs>
          <w:tab w:val="left" w:pos="835"/>
        </w:tabs>
        <w:spacing w:before="5" w:after="0" w:line="298" w:lineRule="exact"/>
        <w:ind w:left="29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9"/>
          <w:sz w:val="28"/>
          <w:szCs w:val="28"/>
        </w:rPr>
        <w:t>3.</w:t>
      </w:r>
      <w:r w:rsidRPr="003F72FC">
        <w:rPr>
          <w:rFonts w:ascii="Times New Roman" w:hAnsi="Times New Roman" w:cs="Times New Roman"/>
          <w:sz w:val="28"/>
          <w:szCs w:val="28"/>
        </w:rPr>
        <w:tab/>
        <w:t>Размер резервного фонда администрации сельсовета определяется решением о местном бюджете.</w:t>
      </w:r>
    </w:p>
    <w:p w:rsidR="003F72FC" w:rsidRPr="003F72FC" w:rsidRDefault="003F72FC" w:rsidP="003F72FC">
      <w:pPr>
        <w:shd w:val="clear" w:color="auto" w:fill="FFFFFF"/>
        <w:tabs>
          <w:tab w:val="left" w:pos="1022"/>
        </w:tabs>
        <w:spacing w:after="0" w:line="298" w:lineRule="exact"/>
        <w:ind w:left="24"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3F72FC">
        <w:rPr>
          <w:rFonts w:ascii="Times New Roman" w:hAnsi="Times New Roman" w:cs="Times New Roman"/>
          <w:sz w:val="28"/>
          <w:szCs w:val="28"/>
        </w:rPr>
        <w:tab/>
        <w:t>Использование средств резервного фонда администрации сельсовета</w:t>
      </w:r>
      <w:r w:rsidRPr="003F72FC">
        <w:rPr>
          <w:rFonts w:ascii="Times New Roman" w:hAnsi="Times New Roman" w:cs="Times New Roman"/>
          <w:sz w:val="28"/>
          <w:szCs w:val="28"/>
        </w:rPr>
        <w:br/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допускается в случае невозможности финансирования непредвиденных расходов за </w:t>
      </w:r>
      <w:r w:rsidRPr="003F72FC">
        <w:rPr>
          <w:rFonts w:ascii="Times New Roman" w:hAnsi="Times New Roman" w:cs="Times New Roman"/>
          <w:sz w:val="28"/>
          <w:szCs w:val="28"/>
        </w:rPr>
        <w:t>счет и в пределах ассигнований, утвержденных решением о местном бюджете.</w:t>
      </w:r>
    </w:p>
    <w:p w:rsidR="003F72FC" w:rsidRPr="003F72FC" w:rsidRDefault="003F72FC" w:rsidP="003F72FC">
      <w:pPr>
        <w:shd w:val="clear" w:color="auto" w:fill="FFFFFF"/>
        <w:tabs>
          <w:tab w:val="left" w:pos="830"/>
        </w:tabs>
        <w:spacing w:after="0" w:line="298" w:lineRule="exact"/>
        <w:ind w:left="29" w:righ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24"/>
          <w:sz w:val="28"/>
          <w:szCs w:val="28"/>
        </w:rPr>
        <w:t>5.</w:t>
      </w:r>
      <w:r w:rsidRPr="003F72FC">
        <w:rPr>
          <w:rFonts w:ascii="Times New Roman" w:hAnsi="Times New Roman" w:cs="Times New Roman"/>
          <w:sz w:val="28"/>
          <w:szCs w:val="28"/>
        </w:rPr>
        <w:tab/>
        <w:t>Средства резервного фонда администрации сельсовета могут расходоваться на финансирование:</w:t>
      </w:r>
    </w:p>
    <w:p w:rsidR="003F72FC" w:rsidRPr="003F72FC" w:rsidRDefault="003F72FC" w:rsidP="003F72FC">
      <w:pPr>
        <w:shd w:val="clear" w:color="auto" w:fill="FFFFFF"/>
        <w:tabs>
          <w:tab w:val="left" w:pos="960"/>
        </w:tabs>
        <w:spacing w:after="0" w:line="298" w:lineRule="exact"/>
        <w:ind w:left="14" w:right="29"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2FC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3F72FC">
        <w:rPr>
          <w:rFonts w:ascii="Times New Roman" w:hAnsi="Times New Roman" w:cs="Times New Roman"/>
          <w:sz w:val="28"/>
          <w:szCs w:val="28"/>
        </w:rPr>
        <w:tab/>
        <w:t>расходов по ликвидации последствий аварий, стихийных бедствий</w:t>
      </w:r>
      <w:r w:rsidRPr="003F72FC">
        <w:rPr>
          <w:rFonts w:ascii="Times New Roman" w:hAnsi="Times New Roman" w:cs="Times New Roman"/>
          <w:sz w:val="28"/>
          <w:szCs w:val="28"/>
        </w:rPr>
        <w:br/>
        <w:t xml:space="preserve">(пожаров, катастроф, землетрясений, наводнений, ураганов, засухи, ливневых </w:t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дождей, града и т.п.), в том числе на проведение аварийно-спасательных и других </w:t>
      </w:r>
      <w:r w:rsidRPr="003F72FC">
        <w:rPr>
          <w:rFonts w:ascii="Times New Roman" w:hAnsi="Times New Roman" w:cs="Times New Roman"/>
          <w:sz w:val="28"/>
          <w:szCs w:val="28"/>
        </w:rPr>
        <w:t>неотложных аварийно-восстановительных работ;</w:t>
      </w:r>
      <w:proofErr w:type="gramEnd"/>
    </w:p>
    <w:p w:rsidR="003F72FC" w:rsidRPr="003F72FC" w:rsidRDefault="003F72FC" w:rsidP="003F72FC">
      <w:pPr>
        <w:shd w:val="clear" w:color="auto" w:fill="FFFFFF"/>
        <w:tabs>
          <w:tab w:val="left" w:pos="782"/>
        </w:tabs>
        <w:spacing w:after="0" w:line="298" w:lineRule="exact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1"/>
          <w:sz w:val="28"/>
          <w:szCs w:val="28"/>
        </w:rPr>
        <w:t>б)</w:t>
      </w:r>
      <w:r w:rsidRPr="003F72FC">
        <w:rPr>
          <w:rFonts w:ascii="Times New Roman" w:hAnsi="Times New Roman" w:cs="Times New Roman"/>
          <w:sz w:val="28"/>
          <w:szCs w:val="28"/>
        </w:rPr>
        <w:tab/>
        <w:t>проведения мероприятий по предотвращению чрезвычайных ситуаций;</w:t>
      </w:r>
    </w:p>
    <w:p w:rsidR="003F72FC" w:rsidRPr="003F72FC" w:rsidRDefault="003F72FC" w:rsidP="003F72FC">
      <w:pPr>
        <w:shd w:val="clear" w:color="auto" w:fill="FFFFFF"/>
        <w:tabs>
          <w:tab w:val="left" w:pos="782"/>
        </w:tabs>
        <w:spacing w:before="5" w:after="0" w:line="298" w:lineRule="exact"/>
        <w:ind w:left="14" w:right="43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3"/>
          <w:sz w:val="28"/>
          <w:szCs w:val="28"/>
        </w:rPr>
        <w:t>в)</w:t>
      </w:r>
      <w:r w:rsidRPr="003F72FC">
        <w:rPr>
          <w:rFonts w:ascii="Times New Roman" w:hAnsi="Times New Roman" w:cs="Times New Roman"/>
          <w:sz w:val="28"/>
          <w:szCs w:val="28"/>
        </w:rPr>
        <w:tab/>
        <w:t>предупреждения и ликвидации последствий эпидемий и эпизоотии, борьбы с вредителями сельскохозяйственных культур;</w:t>
      </w:r>
    </w:p>
    <w:p w:rsidR="003F72FC" w:rsidRPr="003F72FC" w:rsidRDefault="003F72FC" w:rsidP="003F72FC">
      <w:pPr>
        <w:shd w:val="clear" w:color="auto" w:fill="FFFFFF"/>
        <w:tabs>
          <w:tab w:val="left" w:pos="782"/>
        </w:tabs>
        <w:spacing w:after="0" w:line="298" w:lineRule="exact"/>
        <w:ind w:left="538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4"/>
          <w:sz w:val="28"/>
          <w:szCs w:val="28"/>
        </w:rPr>
        <w:t>г)</w:t>
      </w:r>
      <w:r w:rsidRPr="003F72FC">
        <w:rPr>
          <w:rFonts w:ascii="Times New Roman" w:hAnsi="Times New Roman" w:cs="Times New Roman"/>
          <w:sz w:val="28"/>
          <w:szCs w:val="28"/>
        </w:rPr>
        <w:tab/>
        <w:t>других мероприятий чрезвычайного характера;</w:t>
      </w:r>
    </w:p>
    <w:p w:rsidR="003F72FC" w:rsidRPr="003F72FC" w:rsidRDefault="003F72FC" w:rsidP="003F72FC">
      <w:pPr>
        <w:shd w:val="clear" w:color="auto" w:fill="FFFFFF"/>
        <w:tabs>
          <w:tab w:val="left" w:pos="979"/>
        </w:tabs>
        <w:spacing w:after="0" w:line="298" w:lineRule="exact"/>
        <w:ind w:left="5" w:right="48" w:firstLine="5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2FC">
        <w:rPr>
          <w:rFonts w:ascii="Times New Roman" w:hAnsi="Times New Roman" w:cs="Times New Roman"/>
          <w:spacing w:val="-11"/>
          <w:sz w:val="28"/>
          <w:szCs w:val="28"/>
        </w:rPr>
        <w:t>д</w:t>
      </w:r>
      <w:proofErr w:type="spellEnd"/>
      <w:r w:rsidRPr="003F72FC">
        <w:rPr>
          <w:rFonts w:ascii="Times New Roman" w:hAnsi="Times New Roman" w:cs="Times New Roman"/>
          <w:spacing w:val="-11"/>
          <w:sz w:val="28"/>
          <w:szCs w:val="28"/>
        </w:rPr>
        <w:t>)</w:t>
      </w:r>
      <w:r w:rsidRPr="003F72FC">
        <w:rPr>
          <w:rFonts w:ascii="Times New Roman" w:hAnsi="Times New Roman" w:cs="Times New Roman"/>
          <w:sz w:val="28"/>
          <w:szCs w:val="28"/>
        </w:rPr>
        <w:tab/>
        <w:t>проведения мероприятий, имеющих важное общественное и (или)</w:t>
      </w:r>
      <w:r w:rsidRPr="003F72FC">
        <w:rPr>
          <w:rFonts w:ascii="Times New Roman" w:hAnsi="Times New Roman" w:cs="Times New Roman"/>
          <w:sz w:val="28"/>
          <w:szCs w:val="28"/>
        </w:rPr>
        <w:br/>
        <w:t>социально-экономическое значение для сельсовета;</w:t>
      </w:r>
    </w:p>
    <w:p w:rsidR="003F72FC" w:rsidRPr="003F72FC" w:rsidRDefault="003F72FC" w:rsidP="003F72FC">
      <w:pPr>
        <w:shd w:val="clear" w:color="auto" w:fill="FFFFFF"/>
        <w:tabs>
          <w:tab w:val="left" w:pos="835"/>
        </w:tabs>
        <w:spacing w:after="0" w:line="298" w:lineRule="exact"/>
        <w:ind w:right="58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5"/>
          <w:sz w:val="28"/>
          <w:szCs w:val="28"/>
        </w:rPr>
        <w:t>е)</w:t>
      </w:r>
      <w:r w:rsidRPr="003F72FC">
        <w:rPr>
          <w:rFonts w:ascii="Times New Roman" w:hAnsi="Times New Roman" w:cs="Times New Roman"/>
          <w:sz w:val="28"/>
          <w:szCs w:val="28"/>
        </w:rPr>
        <w:tab/>
        <w:t>муниципальной поддержки общественных организаций (объединений), учреждений и иных некоммерческих организаций;</w:t>
      </w:r>
    </w:p>
    <w:p w:rsidR="003F72FC" w:rsidRPr="003F72FC" w:rsidRDefault="003F72FC" w:rsidP="003F72FC">
      <w:pPr>
        <w:shd w:val="clear" w:color="auto" w:fill="FFFFFF"/>
        <w:tabs>
          <w:tab w:val="left" w:pos="835"/>
        </w:tabs>
        <w:spacing w:after="0" w:line="298" w:lineRule="exact"/>
        <w:ind w:left="523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0"/>
          <w:sz w:val="28"/>
          <w:szCs w:val="28"/>
        </w:rPr>
        <w:t>ж)</w:t>
      </w:r>
      <w:r w:rsidRPr="003F72FC">
        <w:rPr>
          <w:rFonts w:ascii="Times New Roman" w:hAnsi="Times New Roman" w:cs="Times New Roman"/>
          <w:sz w:val="28"/>
          <w:szCs w:val="28"/>
        </w:rPr>
        <w:tab/>
        <w:t>проведения юбилейных мероприятий местного значения;</w:t>
      </w:r>
    </w:p>
    <w:p w:rsidR="003F72FC" w:rsidRPr="003F72FC" w:rsidRDefault="003F72FC" w:rsidP="003F72FC">
      <w:pPr>
        <w:shd w:val="clear" w:color="auto" w:fill="FFFFFF"/>
        <w:tabs>
          <w:tab w:val="left" w:pos="835"/>
        </w:tabs>
        <w:spacing w:after="0" w:line="298" w:lineRule="exact"/>
        <w:ind w:right="53" w:firstLine="5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2FC">
        <w:rPr>
          <w:rFonts w:ascii="Times New Roman" w:hAnsi="Times New Roman" w:cs="Times New Roman"/>
          <w:spacing w:val="-9"/>
          <w:sz w:val="28"/>
          <w:szCs w:val="28"/>
        </w:rPr>
        <w:t>з</w:t>
      </w:r>
      <w:proofErr w:type="spellEnd"/>
      <w:r w:rsidRPr="003F72FC">
        <w:rPr>
          <w:rFonts w:ascii="Times New Roman" w:hAnsi="Times New Roman" w:cs="Times New Roman"/>
          <w:spacing w:val="-9"/>
          <w:sz w:val="28"/>
          <w:szCs w:val="28"/>
        </w:rPr>
        <w:t>)</w:t>
      </w:r>
      <w:r w:rsidRPr="003F72FC">
        <w:rPr>
          <w:rFonts w:ascii="Times New Roman" w:hAnsi="Times New Roman" w:cs="Times New Roman"/>
          <w:sz w:val="28"/>
          <w:szCs w:val="28"/>
        </w:rPr>
        <w:tab/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>проведения встреч, выставок и семинаров по проблемам местного</w:t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F72FC">
        <w:rPr>
          <w:rFonts w:ascii="Times New Roman" w:hAnsi="Times New Roman" w:cs="Times New Roman"/>
          <w:sz w:val="28"/>
          <w:szCs w:val="28"/>
        </w:rPr>
        <w:t>значения;</w:t>
      </w:r>
    </w:p>
    <w:p w:rsidR="003F72FC" w:rsidRPr="003F72FC" w:rsidRDefault="003F72FC" w:rsidP="003F72FC">
      <w:pPr>
        <w:shd w:val="clear" w:color="auto" w:fill="FFFFFF"/>
        <w:spacing w:after="0" w:line="298" w:lineRule="exact"/>
        <w:ind w:right="53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и) оказания в исключительных случаях гражданам единовременной материальной помощи;</w:t>
      </w:r>
    </w:p>
    <w:p w:rsidR="003F72FC" w:rsidRPr="003F72FC" w:rsidRDefault="003F72FC" w:rsidP="003F72FC">
      <w:pPr>
        <w:shd w:val="clear" w:color="auto" w:fill="FFFFFF"/>
        <w:spacing w:after="0" w:line="336" w:lineRule="exact"/>
        <w:ind w:right="62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lastRenderedPageBreak/>
        <w:t>к) выплат разовых премий и оказания разовой материальной помощи гражданам за заслуги перед сельсоветом;</w:t>
      </w:r>
    </w:p>
    <w:p w:rsidR="003F72FC" w:rsidRPr="003F72FC" w:rsidRDefault="003F72FC" w:rsidP="003F72FC">
      <w:pPr>
        <w:shd w:val="clear" w:color="auto" w:fill="FFFFFF"/>
        <w:spacing w:after="0" w:line="283" w:lineRule="exact"/>
        <w:ind w:left="38" w:right="10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л) неотложных расходов по ремонту и восстановлению объектов инженерных инфраструктур;</w:t>
      </w:r>
    </w:p>
    <w:p w:rsidR="003F72FC" w:rsidRPr="003F72FC" w:rsidRDefault="003F72FC" w:rsidP="003F72FC">
      <w:pPr>
        <w:shd w:val="clear" w:color="auto" w:fill="FFFFFF"/>
        <w:spacing w:before="38" w:after="0" w:line="278" w:lineRule="exact"/>
        <w:ind w:left="38" w:right="1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м) других мероприятий, проводимых по решениям Главы сельсовета и сельского Совета депутатов.</w:t>
      </w:r>
    </w:p>
    <w:p w:rsidR="003F72FC" w:rsidRPr="003F72FC" w:rsidRDefault="003F72FC" w:rsidP="003F72FC">
      <w:pPr>
        <w:shd w:val="clear" w:color="auto" w:fill="FFFFFF"/>
        <w:tabs>
          <w:tab w:val="left" w:pos="898"/>
        </w:tabs>
        <w:spacing w:before="24" w:after="0" w:line="298" w:lineRule="exact"/>
        <w:ind w:left="34" w:right="10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0"/>
          <w:sz w:val="28"/>
          <w:szCs w:val="28"/>
        </w:rPr>
        <w:t>6.</w:t>
      </w:r>
      <w:r w:rsidRPr="003F72FC">
        <w:rPr>
          <w:rFonts w:ascii="Times New Roman" w:hAnsi="Times New Roman" w:cs="Times New Roman"/>
          <w:sz w:val="28"/>
          <w:szCs w:val="28"/>
        </w:rPr>
        <w:tab/>
        <w:t xml:space="preserve">Средства резервного фонда администрации сельсовета предоставляются на </w:t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основании распоряжения Главы сельсовета бюджетным учреждениям, муниципальным унитарным предприятиям, физическим и юридическим лицам, а также поселениям, </w:t>
      </w:r>
      <w:r w:rsidRPr="003F72FC">
        <w:rPr>
          <w:rFonts w:ascii="Times New Roman" w:hAnsi="Times New Roman" w:cs="Times New Roman"/>
          <w:sz w:val="28"/>
          <w:szCs w:val="28"/>
        </w:rPr>
        <w:t>входящим в состав муниципального образования Зеледеевский сельсовет.</w:t>
      </w:r>
    </w:p>
    <w:p w:rsidR="003F72FC" w:rsidRPr="003F72FC" w:rsidRDefault="003F72FC" w:rsidP="003F72FC">
      <w:pPr>
        <w:shd w:val="clear" w:color="auto" w:fill="FFFFFF"/>
        <w:tabs>
          <w:tab w:val="left" w:pos="830"/>
        </w:tabs>
        <w:spacing w:after="0" w:line="298" w:lineRule="exact"/>
        <w:ind w:left="2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19"/>
          <w:sz w:val="28"/>
          <w:szCs w:val="28"/>
        </w:rPr>
        <w:t>7.</w:t>
      </w:r>
      <w:r w:rsidRPr="003F72FC">
        <w:rPr>
          <w:rFonts w:ascii="Times New Roman" w:hAnsi="Times New Roman" w:cs="Times New Roman"/>
          <w:sz w:val="28"/>
          <w:szCs w:val="28"/>
        </w:rPr>
        <w:tab/>
        <w:t>Муниципальные унитарные предприятия, физические, юридические лица, а также поселения входящие в состав муниципального образования Зеледеевский сельсовет, предоставляют на имя Главы сельсовета   письмо с обоснованием и экономическим расчетом объемов расходов, необходимых для разрешения (предотвращения) сложившейся ситуации (далее по тексту - письмо).</w:t>
      </w:r>
    </w:p>
    <w:p w:rsidR="003F72FC" w:rsidRPr="003F72FC" w:rsidRDefault="003F72FC" w:rsidP="003F72FC">
      <w:pPr>
        <w:shd w:val="clear" w:color="auto" w:fill="FFFFFF"/>
        <w:spacing w:after="0" w:line="298" w:lineRule="exact"/>
        <w:ind w:left="14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Глава сельсовета, проводит работу по анализу обоснованности и целесообразности выделения денежных средств из резервного фонда администрации сельсовета. В случае положительного заключения, готовит  распоряжение Главы сельсовета о выделении средств из резервного фонда администрации сельсовета.</w:t>
      </w:r>
    </w:p>
    <w:p w:rsidR="003F72FC" w:rsidRPr="003F72FC" w:rsidRDefault="003F72FC" w:rsidP="003F72FC">
      <w:pPr>
        <w:shd w:val="clear" w:color="auto" w:fill="FFFFFF"/>
        <w:spacing w:before="5" w:after="0" w:line="298" w:lineRule="exact"/>
        <w:ind w:left="1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Должностное лицо, подписавшее и представившее письмо о предоставлении средств резервного фонда администрации сельсовета, несет персональную ответственность за обоснованность и необходимость их предоставления.</w:t>
      </w:r>
    </w:p>
    <w:p w:rsidR="003F72FC" w:rsidRPr="003F72FC" w:rsidRDefault="003F72FC" w:rsidP="003F72FC">
      <w:pPr>
        <w:shd w:val="clear" w:color="auto" w:fill="FFFFFF"/>
        <w:tabs>
          <w:tab w:val="left" w:pos="1022"/>
        </w:tabs>
        <w:spacing w:after="0" w:line="298" w:lineRule="exact"/>
        <w:ind w:left="10" w:right="2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pacing w:val="-22"/>
          <w:sz w:val="28"/>
          <w:szCs w:val="28"/>
        </w:rPr>
        <w:t>8.</w:t>
      </w:r>
      <w:r w:rsidRPr="003F72FC">
        <w:rPr>
          <w:rFonts w:ascii="Times New Roman" w:hAnsi="Times New Roman" w:cs="Times New Roman"/>
          <w:sz w:val="28"/>
          <w:szCs w:val="28"/>
        </w:rPr>
        <w:tab/>
        <w:t>Бюджетные учреждения, муниципальные унитарные предприятия,</w:t>
      </w:r>
      <w:r w:rsidRPr="003F72FC">
        <w:rPr>
          <w:rFonts w:ascii="Times New Roman" w:hAnsi="Times New Roman" w:cs="Times New Roman"/>
          <w:sz w:val="28"/>
          <w:szCs w:val="28"/>
        </w:rPr>
        <w:br/>
        <w:t>физические и юридические лица, а также поселения, входящие в состав</w:t>
      </w:r>
      <w:r w:rsidRPr="003F72FC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Зеледеевский сельсовет, в распоряжение которых выделяются средства резервного фонда администрации сельсовета, в месячный срок после их получения на свой счет представляют в </w:t>
      </w:r>
      <w:r w:rsidRPr="003F72FC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Зеледеевского сельсовета подробный отчет о целевом использовании </w:t>
      </w:r>
      <w:r w:rsidRPr="003F72FC">
        <w:rPr>
          <w:rFonts w:ascii="Times New Roman" w:hAnsi="Times New Roman" w:cs="Times New Roman"/>
          <w:sz w:val="28"/>
          <w:szCs w:val="28"/>
        </w:rPr>
        <w:t>указанных средств.</w:t>
      </w:r>
    </w:p>
    <w:p w:rsidR="003F72FC" w:rsidRPr="003F72FC" w:rsidRDefault="003F72FC" w:rsidP="003F72FC">
      <w:pPr>
        <w:shd w:val="clear" w:color="auto" w:fill="FFFFFF"/>
        <w:spacing w:after="0" w:line="298" w:lineRule="exact"/>
        <w:ind w:left="5" w:right="3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При неполном использовании средств, выделенных из резервного фонда администрации сельсовета, неиспользованные средства резервного фонда не могут быть направлены на другие цели и подлежат возврату в местный бюджет в течение одного месяца.</w:t>
      </w:r>
    </w:p>
    <w:p w:rsidR="003F72FC" w:rsidRPr="003F72FC" w:rsidRDefault="003F72FC" w:rsidP="003F72FC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98" w:lineRule="exact"/>
        <w:ind w:right="48" w:firstLine="53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>Средства, выделенные из резервного фонда администрации сельсовета, отражаются по соответствующим разделам классификации расходов местного бюджета исходя из отраслевой и ведомственной принадлежности.</w:t>
      </w:r>
    </w:p>
    <w:p w:rsidR="003F72FC" w:rsidRPr="003F72FC" w:rsidRDefault="003F72FC" w:rsidP="003F72FC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98" w:lineRule="exact"/>
        <w:ind w:right="43" w:firstLine="53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3F72F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3F72FC">
        <w:rPr>
          <w:rFonts w:ascii="Times New Roman" w:hAnsi="Times New Roman" w:cs="Times New Roman"/>
          <w:sz w:val="28"/>
          <w:szCs w:val="28"/>
        </w:rPr>
        <w:t>выявления фактов нецелевого использования средств резервного фонда администрации</w:t>
      </w:r>
      <w:proofErr w:type="gramEnd"/>
      <w:r w:rsidRPr="003F72FC">
        <w:rPr>
          <w:rFonts w:ascii="Times New Roman" w:hAnsi="Times New Roman" w:cs="Times New Roman"/>
          <w:sz w:val="28"/>
          <w:szCs w:val="28"/>
        </w:rPr>
        <w:t xml:space="preserve"> сельсовета, Глава Зеледеевского сельсовета имеет право принять меры, установленные законодательством Российской Федерации.</w:t>
      </w:r>
    </w:p>
    <w:p w:rsidR="00884AFD" w:rsidRPr="003F72FC" w:rsidRDefault="00884AFD" w:rsidP="003F72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4AFD" w:rsidRPr="003F72FC" w:rsidSect="00FF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95F"/>
    <w:multiLevelType w:val="singleLevel"/>
    <w:tmpl w:val="3E08268E"/>
    <w:lvl w:ilvl="0">
      <w:start w:val="1"/>
      <w:numFmt w:val="decimal"/>
      <w:lvlText w:val="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5829A6"/>
    <w:multiLevelType w:val="singleLevel"/>
    <w:tmpl w:val="9934D83A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5EFC2EB5"/>
    <w:multiLevelType w:val="singleLevel"/>
    <w:tmpl w:val="CD3C2A1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FC"/>
    <w:rsid w:val="001538AB"/>
    <w:rsid w:val="003F72FC"/>
    <w:rsid w:val="00884AFD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850</Words>
  <Characters>4847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2012-11-15T07:14:00Z</dcterms:created>
  <dcterms:modified xsi:type="dcterms:W3CDTF">2012-12-17T07:49:00Z</dcterms:modified>
</cp:coreProperties>
</file>